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FF" w:rsidRDefault="00C84AFF" w:rsidP="00C84AFF">
      <w:pPr>
        <w:pStyle w:val="a3"/>
        <w:tabs>
          <w:tab w:val="left" w:pos="2700"/>
        </w:tabs>
        <w:ind w:firstLine="2700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РОССИЙСКАЯ ФЕДЕРАЦИЯ</w:t>
      </w:r>
    </w:p>
    <w:p w:rsidR="00C84AFF" w:rsidRDefault="00C84AFF" w:rsidP="00C84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C84AFF" w:rsidRDefault="00C84AFF" w:rsidP="00C84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КАМЕНСКИЙ  РАЙОН</w:t>
      </w:r>
    </w:p>
    <w:p w:rsidR="00C84AFF" w:rsidRDefault="00C84AFF" w:rsidP="00C84AFF">
      <w:pPr>
        <w:tabs>
          <w:tab w:val="left" w:pos="673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C84AFF" w:rsidRDefault="00C84AFF" w:rsidP="00C84AFF">
      <w:pPr>
        <w:tabs>
          <w:tab w:val="left" w:pos="673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ГРУЦИНОВСКОГО  СЕЛЬСКОГО  ПОСЕЛЕНИЯ</w:t>
      </w:r>
    </w:p>
    <w:p w:rsidR="00C84AFF" w:rsidRDefault="00C84AFF" w:rsidP="00C84AFF">
      <w:pPr>
        <w:tabs>
          <w:tab w:val="left" w:pos="6737"/>
        </w:tabs>
        <w:jc w:val="center"/>
        <w:rPr>
          <w:b/>
          <w:sz w:val="32"/>
          <w:szCs w:val="32"/>
        </w:rPr>
      </w:pPr>
    </w:p>
    <w:p w:rsidR="00C84AFF" w:rsidRDefault="00C84AFF" w:rsidP="00C84AFF">
      <w:pPr>
        <w:tabs>
          <w:tab w:val="left" w:pos="673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4AFF" w:rsidRDefault="00C84AFF" w:rsidP="00C84AFF">
      <w:pPr>
        <w:tabs>
          <w:tab w:val="left" w:pos="6737"/>
        </w:tabs>
        <w:jc w:val="center"/>
        <w:rPr>
          <w:b/>
          <w:sz w:val="32"/>
          <w:szCs w:val="32"/>
        </w:rPr>
      </w:pPr>
    </w:p>
    <w:p w:rsidR="00C84AFF" w:rsidRDefault="00C84AFF" w:rsidP="00C84AFF">
      <w:pPr>
        <w:tabs>
          <w:tab w:val="left" w:pos="285"/>
        </w:tabs>
        <w:autoSpaceDE w:val="0"/>
        <w:autoSpaceDN w:val="0"/>
        <w:adjustRightInd w:val="0"/>
        <w:spacing w:before="108" w:after="108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«30» марта  2020 </w:t>
      </w:r>
      <w:r>
        <w:rPr>
          <w:bCs/>
          <w:color w:val="000000"/>
          <w:sz w:val="28"/>
          <w:szCs w:val="28"/>
        </w:rPr>
        <w:t xml:space="preserve">г.    </w:t>
      </w:r>
      <w:r>
        <w:rPr>
          <w:bCs/>
          <w:color w:val="000000"/>
          <w:sz w:val="28"/>
          <w:szCs w:val="28"/>
        </w:rPr>
        <w:t xml:space="preserve">                           № 6А</w:t>
      </w:r>
      <w:r>
        <w:rPr>
          <w:bCs/>
          <w:color w:val="000000"/>
          <w:sz w:val="28"/>
          <w:szCs w:val="28"/>
        </w:rPr>
        <w:t xml:space="preserve">                                    </w:t>
      </w:r>
      <w:proofErr w:type="spellStart"/>
      <w:r>
        <w:rPr>
          <w:bCs/>
          <w:color w:val="000000"/>
          <w:sz w:val="28"/>
          <w:szCs w:val="28"/>
        </w:rPr>
        <w:t>х</w:t>
      </w:r>
      <w:proofErr w:type="gramStart"/>
      <w:r>
        <w:rPr>
          <w:bCs/>
          <w:color w:val="000000"/>
          <w:sz w:val="28"/>
          <w:szCs w:val="28"/>
        </w:rPr>
        <w:t>.Г</w:t>
      </w:r>
      <w:proofErr w:type="gramEnd"/>
      <w:r>
        <w:rPr>
          <w:bCs/>
          <w:color w:val="000000"/>
          <w:sz w:val="28"/>
          <w:szCs w:val="28"/>
        </w:rPr>
        <w:t>руцинов</w:t>
      </w:r>
      <w:proofErr w:type="spellEnd"/>
    </w:p>
    <w:p w:rsidR="00C84AFF" w:rsidRDefault="00C84AFF" w:rsidP="00C84AFF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C84AFF" w:rsidRDefault="00C84AFF" w:rsidP="00C84AF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комиссии по соблюдению</w:t>
      </w:r>
    </w:p>
    <w:p w:rsidR="00C84AFF" w:rsidRDefault="00C84AFF" w:rsidP="00C84AF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требований к служебному поведению</w:t>
      </w:r>
    </w:p>
    <w:p w:rsidR="00C84AFF" w:rsidRDefault="00C84AFF" w:rsidP="00C84AF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муниципальных служащих, проходящих</w:t>
      </w:r>
    </w:p>
    <w:p w:rsidR="00C84AFF" w:rsidRDefault="00C84AFF" w:rsidP="00C84AF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C84AFF" w:rsidRDefault="00C84AFF" w:rsidP="00C84AF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Груциновского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 и </w:t>
      </w:r>
    </w:p>
    <w:p w:rsidR="00C84AFF" w:rsidRDefault="00C84AFF" w:rsidP="00C84AF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урегулированию конфликта интересов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84AFF" w:rsidRDefault="00C84AFF" w:rsidP="00C84AF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history="1">
        <w:r>
          <w:rPr>
            <w:rStyle w:val="a7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proofErr w:type="gramEnd"/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84AFF" w:rsidRDefault="00C84AFF" w:rsidP="00C84AFF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Образовать комиссию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bCs/>
          <w:color w:val="000000"/>
          <w:sz w:val="28"/>
          <w:szCs w:val="28"/>
        </w:rPr>
        <w:t>Груциновского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bCs/>
          <w:color w:val="000000"/>
          <w:sz w:val="28"/>
          <w:szCs w:val="28"/>
        </w:rPr>
        <w:t>Груциновского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1.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 xml:space="preserve">3. Утвердить состав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bCs/>
          <w:color w:val="000000"/>
          <w:sz w:val="28"/>
          <w:szCs w:val="28"/>
        </w:rPr>
        <w:t>Груциновского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2.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lastRenderedPageBreak/>
        <w:t>4. Постановление вступает в силу со дня его обнародования.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bookmarkEnd w:id="3"/>
    <w:p w:rsidR="00C84AFF" w:rsidRDefault="00C84AFF" w:rsidP="00C84A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84AFF" w:rsidRDefault="00C84AFF" w:rsidP="00C84A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C84AFF" w:rsidRDefault="00C84AFF" w:rsidP="00C84A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руциновского</w:t>
      </w:r>
      <w:proofErr w:type="spellEnd"/>
    </w:p>
    <w:p w:rsidR="00C84AFF" w:rsidRDefault="00C84AFF" w:rsidP="00C84A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</w:t>
      </w:r>
      <w:r>
        <w:rPr>
          <w:color w:val="000000"/>
          <w:sz w:val="28"/>
          <w:szCs w:val="28"/>
        </w:rPr>
        <w:t xml:space="preserve">                      С.Ф. Бородин</w:t>
      </w:r>
      <w:r>
        <w:rPr>
          <w:color w:val="000000"/>
          <w:sz w:val="28"/>
          <w:szCs w:val="28"/>
        </w:rPr>
        <w:br w:type="page"/>
      </w:r>
      <w:bookmarkStart w:id="4" w:name="sub_1000"/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Приложение № 1</w:t>
      </w:r>
    </w:p>
    <w:bookmarkEnd w:id="4"/>
    <w:p w:rsidR="00C84AFF" w:rsidRDefault="00C84AFF" w:rsidP="00C84AFF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r:id="rId6" w:anchor="sub_0" w:history="1">
        <w:r>
          <w:rPr>
            <w:rStyle w:val="a7"/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>
        <w:rPr>
          <w:bCs/>
          <w:color w:val="000000"/>
          <w:sz w:val="28"/>
          <w:szCs w:val="28"/>
        </w:rPr>
        <w:t>Груциновского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C84AFF" w:rsidRPr="00C84AFF" w:rsidRDefault="00C84AFF" w:rsidP="00C84AFF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3.2020</w:t>
      </w:r>
      <w:r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6А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84AFF" w:rsidRDefault="00C84AFF" w:rsidP="00C84AF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C84AFF" w:rsidRDefault="00C84AFF" w:rsidP="00C84AF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bCs/>
          <w:color w:val="000000"/>
          <w:sz w:val="28"/>
          <w:szCs w:val="28"/>
        </w:rPr>
        <w:t>Груциновского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bCs/>
          <w:color w:val="000000"/>
          <w:sz w:val="28"/>
          <w:szCs w:val="28"/>
        </w:rPr>
        <w:t>Груциновского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(далее - комиссия).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7" w:history="1">
        <w:r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 «О противодействии коррупции», </w:t>
      </w:r>
      <w:r>
        <w:rPr>
          <w:sz w:val="28"/>
          <w:szCs w:val="28"/>
        </w:rPr>
        <w:t>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proofErr w:type="gramEnd"/>
      <w:r>
        <w:rPr>
          <w:sz w:val="28"/>
          <w:szCs w:val="28"/>
        </w:rPr>
        <w:t>», а также настоящим Положением.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bookmarkStart w:id="7" w:name="sub_10031"/>
      <w:bookmarkEnd w:id="6"/>
      <w:r>
        <w:rPr>
          <w:color w:val="000000"/>
          <w:sz w:val="28"/>
          <w:szCs w:val="28"/>
        </w:rPr>
        <w:t>: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 «О противодействии коррупции», другими федеральными законами</w:t>
      </w:r>
      <w:bookmarkStart w:id="8" w:name="sub_10032"/>
      <w:bookmarkEnd w:id="7"/>
      <w:r>
        <w:rPr>
          <w:color w:val="000000"/>
          <w:sz w:val="28"/>
          <w:szCs w:val="28"/>
        </w:rPr>
        <w:t>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9" w:history="1">
        <w:r>
          <w:rPr>
            <w:rStyle w:val="a7"/>
            <w:color w:val="000000"/>
            <w:sz w:val="28"/>
            <w:szCs w:val="28"/>
          </w:rPr>
          <w:t>конфликта интересов</w:t>
        </w:r>
      </w:hyperlink>
      <w:r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(далее - муниципальные служащие).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соответствии с требованиями, </w:t>
      </w:r>
      <w:r>
        <w:rPr>
          <w:color w:val="000000"/>
          <w:sz w:val="28"/>
          <w:szCs w:val="28"/>
        </w:rPr>
        <w:lastRenderedPageBreak/>
        <w:t xml:space="preserve">предусмотренными постановлением Правительства Ростовской области от </w:t>
      </w:r>
      <w:r>
        <w:rPr>
          <w:sz w:val="28"/>
          <w:szCs w:val="28"/>
        </w:rPr>
        <w:t>14.05.2012 № 365 и настоящим Положением.</w:t>
      </w:r>
    </w:p>
    <w:p w:rsidR="00C84AFF" w:rsidRDefault="00C84AFF" w:rsidP="00C84AFF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>
        <w:rPr>
          <w:color w:val="000000"/>
          <w:sz w:val="28"/>
          <w:szCs w:val="28"/>
        </w:rPr>
        <w:t xml:space="preserve">6. В состав комиссии входят председатель комиссии, его заместитель, секретарь, члены комиссии, а также </w:t>
      </w:r>
      <w:r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C84AFF" w:rsidRDefault="00C84AFF" w:rsidP="00C84A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комиссии составляет 5 человек.</w:t>
      </w:r>
    </w:p>
    <w:p w:rsidR="00C84AFF" w:rsidRDefault="00C84AFF" w:rsidP="00C84A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C84AFF" w:rsidRDefault="00C84AFF" w:rsidP="00C84A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2"/>
      <w:bookmarkEnd w:id="11"/>
      <w:r>
        <w:rPr>
          <w:color w:val="000000"/>
          <w:sz w:val="28"/>
          <w:szCs w:val="28"/>
        </w:rPr>
        <w:t xml:space="preserve"> муниципальные служащие: специалисты, которые могут дать пояснения по вопросам муниципальной службы и вопросам, рассматриваемым комиссией; 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9"/>
      <w:bookmarkEnd w:id="12"/>
      <w:r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10"/>
      <w:bookmarkEnd w:id="13"/>
      <w:r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1"/>
      <w:bookmarkEnd w:id="14"/>
      <w:r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C84AFF" w:rsidRDefault="00C84AFF" w:rsidP="00C84AF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111"/>
      <w:bookmarkEnd w:id="15"/>
      <w:r>
        <w:rPr>
          <w:rFonts w:ascii="Times New Roman" w:hAnsi="Times New Roman" w:cs="Times New Roman"/>
          <w:sz w:val="28"/>
          <w:szCs w:val="28"/>
        </w:rPr>
        <w:t xml:space="preserve">10.1. Представление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6"/>
    <w:p w:rsidR="00C84AFF" w:rsidRDefault="00C84AFF" w:rsidP="00C84AF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7" w:name="sub_10112"/>
      <w:r>
        <w:rPr>
          <w:color w:val="000000"/>
          <w:sz w:val="28"/>
          <w:szCs w:val="28"/>
        </w:rPr>
        <w:t>10.2. </w:t>
      </w:r>
      <w:proofErr w:type="gramStart"/>
      <w:r>
        <w:rPr>
          <w:color w:val="000000"/>
          <w:sz w:val="28"/>
          <w:szCs w:val="28"/>
        </w:rPr>
        <w:t>Поступившее</w:t>
      </w:r>
      <w:proofErr w:type="gramEnd"/>
      <w:r>
        <w:rPr>
          <w:color w:val="000000"/>
          <w:sz w:val="28"/>
          <w:szCs w:val="28"/>
        </w:rPr>
        <w:t xml:space="preserve"> в отдел кадров Администрации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</w:t>
      </w:r>
    </w:p>
    <w:bookmarkEnd w:id="17"/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3"/>
      <w:r>
        <w:rPr>
          <w:color w:val="000000"/>
          <w:sz w:val="28"/>
          <w:szCs w:val="28"/>
        </w:rPr>
        <w:t xml:space="preserve">10.3. Представление Главы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0" w:history="1">
        <w:r>
          <w:rPr>
            <w:rStyle w:val="a7"/>
            <w:color w:val="000000"/>
            <w:sz w:val="28"/>
            <w:szCs w:val="28"/>
          </w:rPr>
          <w:t>коррупции</w:t>
        </w:r>
      </w:hyperlink>
      <w:r>
        <w:rPr>
          <w:color w:val="000000"/>
          <w:sz w:val="28"/>
          <w:szCs w:val="28"/>
        </w:rPr>
        <w:t>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3"/>
      <w:bookmarkEnd w:id="18"/>
      <w:r>
        <w:rPr>
          <w:color w:val="000000"/>
          <w:sz w:val="28"/>
          <w:szCs w:val="28"/>
        </w:rPr>
        <w:lastRenderedPageBreak/>
        <w:t xml:space="preserve">11. 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информации, содержащей основания для проведения заседания комиссии: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1"/>
      <w:bookmarkEnd w:id="19"/>
      <w:r>
        <w:rPr>
          <w:color w:val="000000"/>
          <w:sz w:val="28"/>
          <w:szCs w:val="28"/>
        </w:rPr>
        <w:t>11.1.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2"/>
      <w:bookmarkEnd w:id="20"/>
      <w:r>
        <w:rPr>
          <w:color w:val="000000"/>
          <w:sz w:val="28"/>
          <w:szCs w:val="28"/>
        </w:rPr>
        <w:t>11.2.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3"/>
      <w:bookmarkEnd w:id="21"/>
      <w:r>
        <w:rPr>
          <w:color w:val="000000"/>
          <w:sz w:val="28"/>
          <w:szCs w:val="28"/>
        </w:rPr>
        <w:t xml:space="preserve">11.3. Рассматривает ходатайства о приглашении на заседание комиссии лиц, указанных в </w:t>
      </w:r>
      <w:hyperlink r:id="rId11" w:anchor="sub_10082" w:history="1">
        <w:r>
          <w:rPr>
            <w:rStyle w:val="a7"/>
            <w:color w:val="000000"/>
            <w:sz w:val="28"/>
            <w:szCs w:val="28"/>
          </w:rPr>
          <w:t>абзаце третьем пункта 6</w:t>
        </w:r>
      </w:hyperlink>
      <w:r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4"/>
      <w:bookmarkEnd w:id="22"/>
      <w:r>
        <w:rPr>
          <w:color w:val="000000"/>
          <w:sz w:val="28"/>
          <w:szCs w:val="28"/>
        </w:rPr>
        <w:t>12.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5"/>
      <w:bookmarkEnd w:id="23"/>
      <w:r>
        <w:rPr>
          <w:color w:val="000000"/>
          <w:sz w:val="28"/>
          <w:szCs w:val="28"/>
        </w:rPr>
        <w:t>13. 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6"/>
      <w:bookmarkEnd w:id="24"/>
      <w:r>
        <w:rPr>
          <w:color w:val="000000"/>
          <w:sz w:val="28"/>
          <w:szCs w:val="28"/>
        </w:rPr>
        <w:t>14. Члены комиссии и лица, участвовавшие в ее заседании, не вправе разглашать сведения, ставшие им известными в ходе ее работы.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7"/>
      <w:bookmarkEnd w:id="25"/>
      <w:r>
        <w:rPr>
          <w:color w:val="000000"/>
          <w:sz w:val="28"/>
          <w:szCs w:val="28"/>
        </w:rPr>
        <w:t>15. По итогам рассмотрения вопроса, комиссия принимает одно из следующих решений: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1"/>
      <w:bookmarkEnd w:id="26"/>
      <w:r>
        <w:rPr>
          <w:color w:val="000000"/>
          <w:sz w:val="28"/>
          <w:szCs w:val="28"/>
        </w:rPr>
        <w:t xml:space="preserve">установить, что </w:t>
      </w:r>
      <w:proofErr w:type="gramStart"/>
      <w:r>
        <w:rPr>
          <w:color w:val="000000"/>
          <w:sz w:val="28"/>
          <w:szCs w:val="28"/>
        </w:rPr>
        <w:t>сведения, представленные муниципальным служащим  являются</w:t>
      </w:r>
      <w:proofErr w:type="gramEnd"/>
      <w:r>
        <w:rPr>
          <w:color w:val="000000"/>
          <w:sz w:val="28"/>
          <w:szCs w:val="28"/>
        </w:rPr>
        <w:t xml:space="preserve"> достоверными и полными;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2"/>
      <w:bookmarkEnd w:id="27"/>
      <w:r>
        <w:rPr>
          <w:color w:val="000000"/>
          <w:sz w:val="28"/>
          <w:szCs w:val="28"/>
        </w:rPr>
        <w:t xml:space="preserve">установить, что </w:t>
      </w:r>
      <w:proofErr w:type="gramStart"/>
      <w:r>
        <w:rPr>
          <w:color w:val="000000"/>
          <w:sz w:val="28"/>
          <w:szCs w:val="28"/>
        </w:rPr>
        <w:t>сведения, представленные муниципальным служащим  являются</w:t>
      </w:r>
      <w:proofErr w:type="gramEnd"/>
      <w:r>
        <w:rPr>
          <w:color w:val="000000"/>
          <w:sz w:val="28"/>
          <w:szCs w:val="28"/>
        </w:rPr>
        <w:t xml:space="preserve"> недостоверными и (или) неполными. В этом случае комиссия рекомендует Главе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применить к муниципальному служащему конкретную меру ответственности.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8"/>
      <w:bookmarkEnd w:id="28"/>
      <w:r>
        <w:rPr>
          <w:color w:val="000000"/>
          <w:sz w:val="28"/>
          <w:szCs w:val="28"/>
        </w:rPr>
        <w:lastRenderedPageBreak/>
        <w:t>16. По итогам рассмотрения вопроса комиссия принимает одно из следующих решений: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1"/>
      <w:bookmarkEnd w:id="29"/>
      <w:r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1" w:name="OLE_LINK2"/>
      <w:r>
        <w:rPr>
          <w:color w:val="000000"/>
          <w:sz w:val="28"/>
          <w:szCs w:val="28"/>
        </w:rPr>
        <w:t xml:space="preserve">и (или) </w:t>
      </w:r>
      <w:bookmarkEnd w:id="31"/>
      <w:r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2" w:name="sub_10182"/>
      <w:bookmarkEnd w:id="30"/>
      <w:r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случае комиссия рекомендует руководителю структурного подразделения Администрации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20"/>
      <w:bookmarkEnd w:id="32"/>
      <w:r>
        <w:rPr>
          <w:color w:val="000000"/>
          <w:sz w:val="28"/>
          <w:szCs w:val="28"/>
        </w:rPr>
        <w:t xml:space="preserve">17. О принятом решении </w:t>
      </w:r>
      <w:r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C84AFF" w:rsidRDefault="00C84AFF" w:rsidP="00C84AFF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 По итогам рассмотрения вопроса комиссия принимает одно из следующих решений: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201"/>
      <w:bookmarkEnd w:id="33"/>
      <w:r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5" w:name="sub_10202"/>
      <w:bookmarkEnd w:id="34"/>
      <w:r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6" w:name="sub_10203"/>
      <w:bookmarkEnd w:id="35"/>
      <w:r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1"/>
      <w:bookmarkEnd w:id="36"/>
      <w:r>
        <w:rPr>
          <w:color w:val="000000"/>
          <w:sz w:val="28"/>
          <w:szCs w:val="28"/>
        </w:rPr>
        <w:t>19. По итогам рассмотрения вопроса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3"/>
      <w:bookmarkEnd w:id="37"/>
      <w:r>
        <w:rPr>
          <w:color w:val="000000"/>
          <w:sz w:val="28"/>
          <w:szCs w:val="28"/>
        </w:rPr>
        <w:t xml:space="preserve">20. Для исполнения решений комиссии могут быть подготовлены проекты правовых актов Администрации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правовых актов и поручений Главы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5"/>
      <w:bookmarkEnd w:id="38"/>
      <w:r>
        <w:rPr>
          <w:color w:val="000000"/>
          <w:sz w:val="28"/>
          <w:szCs w:val="28"/>
        </w:rPr>
        <w:t>21. Решения комиссии оформляются протоколами, которые подписывают члены комиссии, принимавшие участие в ее заседании.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6"/>
      <w:bookmarkEnd w:id="39"/>
      <w:r>
        <w:rPr>
          <w:color w:val="000000"/>
          <w:sz w:val="28"/>
          <w:szCs w:val="28"/>
        </w:rPr>
        <w:t>22. В протоколе заседания комиссии указываются: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1" w:name="sub_10261"/>
      <w:bookmarkEnd w:id="40"/>
      <w:r>
        <w:rPr>
          <w:color w:val="000000"/>
          <w:sz w:val="28"/>
          <w:szCs w:val="28"/>
        </w:rPr>
        <w:lastRenderedPageBreak/>
        <w:t>дата заседания комиссии, фамилии, имена, отчества членов комиссии и других лиц, присутствующих на заседании;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62"/>
      <w:bookmarkEnd w:id="41"/>
      <w:r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63"/>
      <w:bookmarkEnd w:id="42"/>
      <w:r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64"/>
      <w:bookmarkEnd w:id="43"/>
      <w:r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65"/>
      <w:bookmarkEnd w:id="44"/>
      <w:r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6"/>
      <w:bookmarkEnd w:id="45"/>
      <w:r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7"/>
      <w:bookmarkEnd w:id="46"/>
      <w:r>
        <w:rPr>
          <w:color w:val="000000"/>
          <w:sz w:val="28"/>
          <w:szCs w:val="28"/>
        </w:rPr>
        <w:t>другие сведения;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8"/>
      <w:bookmarkEnd w:id="47"/>
      <w:r>
        <w:rPr>
          <w:color w:val="000000"/>
          <w:sz w:val="28"/>
          <w:szCs w:val="28"/>
        </w:rPr>
        <w:t>результаты голосования;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9"/>
      <w:bookmarkEnd w:id="48"/>
      <w:r>
        <w:rPr>
          <w:color w:val="000000"/>
          <w:sz w:val="28"/>
          <w:szCs w:val="28"/>
        </w:rPr>
        <w:t>решение и обоснование его принятия.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7"/>
      <w:bookmarkEnd w:id="49"/>
      <w:r>
        <w:rPr>
          <w:color w:val="000000"/>
          <w:sz w:val="28"/>
          <w:szCs w:val="28"/>
        </w:rPr>
        <w:t>23.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8"/>
      <w:bookmarkEnd w:id="50"/>
      <w:r>
        <w:rPr>
          <w:color w:val="000000"/>
          <w:sz w:val="28"/>
          <w:szCs w:val="28"/>
        </w:rPr>
        <w:t xml:space="preserve">24. Копии протокола заседания комиссии в трехдневный срок со дня заседания направляются Главе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полностью или в виде выписок из него - муниципальному служащему, а также, по решению комиссии, иным заинтересованным лицам.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9"/>
      <w:bookmarkEnd w:id="51"/>
      <w:r>
        <w:rPr>
          <w:color w:val="000000"/>
          <w:sz w:val="28"/>
          <w:szCs w:val="28"/>
        </w:rPr>
        <w:t xml:space="preserve">25. Глава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color w:val="000000"/>
          <w:sz w:val="28"/>
          <w:szCs w:val="28"/>
        </w:rPr>
        <w:t>компетенции</w:t>
      </w:r>
      <w:proofErr w:type="gramEnd"/>
      <w:r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оглашается на ближайшем заседании комиссии и принимается к сведению без обсуждения.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30"/>
      <w:bookmarkEnd w:id="52"/>
      <w:r>
        <w:rPr>
          <w:color w:val="000000"/>
          <w:sz w:val="28"/>
          <w:szCs w:val="28"/>
        </w:rPr>
        <w:t xml:space="preserve"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31"/>
      <w:bookmarkEnd w:id="53"/>
      <w:r>
        <w:rPr>
          <w:color w:val="000000"/>
          <w:sz w:val="28"/>
          <w:szCs w:val="28"/>
        </w:rPr>
        <w:t xml:space="preserve">30. В случае установления комиссией факта совершения муниципальным служащим действия (факта бездействия), содержащего </w:t>
      </w:r>
      <w:r>
        <w:rPr>
          <w:color w:val="000000"/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32"/>
      <w:bookmarkEnd w:id="54"/>
      <w:r>
        <w:rPr>
          <w:color w:val="000000"/>
          <w:sz w:val="28"/>
          <w:szCs w:val="28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33"/>
      <w:bookmarkEnd w:id="55"/>
      <w:r>
        <w:rPr>
          <w:color w:val="000000"/>
          <w:sz w:val="28"/>
          <w:szCs w:val="28"/>
        </w:rPr>
        <w:t>32. </w:t>
      </w:r>
      <w:proofErr w:type="gramStart"/>
      <w:r>
        <w:rPr>
          <w:color w:val="000000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1 категории Администрации </w:t>
      </w:r>
      <w:proofErr w:type="spellStart"/>
      <w:r>
        <w:rPr>
          <w:color w:val="000000"/>
          <w:sz w:val="28"/>
          <w:szCs w:val="28"/>
        </w:rPr>
        <w:t>Груциновского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ответственными за работу по профилактике коррупционных и иных правонарушений.</w:t>
      </w:r>
      <w:bookmarkEnd w:id="56"/>
      <w:proofErr w:type="gramEnd"/>
    </w:p>
    <w:p w:rsidR="00C84AFF" w:rsidRDefault="00C84AFF" w:rsidP="00C84AFF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C84AFF" w:rsidRDefault="00C84AFF" w:rsidP="00C84AFF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r:id="rId12" w:anchor="sub_0" w:history="1">
        <w:r>
          <w:rPr>
            <w:rStyle w:val="a7"/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>
        <w:rPr>
          <w:bCs/>
          <w:color w:val="000000"/>
          <w:sz w:val="28"/>
          <w:szCs w:val="28"/>
        </w:rPr>
        <w:t>Груциновского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C84AFF" w:rsidRDefault="00C84AFF" w:rsidP="00C84AFF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от 30.03.2020 № 6А</w:t>
      </w:r>
    </w:p>
    <w:p w:rsidR="00C84AFF" w:rsidRDefault="00C84AFF" w:rsidP="00C84A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84AFF" w:rsidRDefault="00C84AFF" w:rsidP="00C84AF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C84AFF" w:rsidRDefault="00C84AFF" w:rsidP="00C84AF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bCs/>
          <w:color w:val="000000"/>
          <w:sz w:val="28"/>
          <w:szCs w:val="28"/>
        </w:rPr>
        <w:t>Груциновского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</w:p>
    <w:p w:rsidR="00C84AFF" w:rsidRDefault="00C84AFF" w:rsidP="00C84AF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285"/>
        <w:gridCol w:w="6548"/>
      </w:tblGrid>
      <w:tr w:rsidR="00C84AFF" w:rsidTr="00C84AFF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 Сергей Федорович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Груциновского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C84AFF" w:rsidTr="00C84AFF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Кнурева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МБОУ Ленинская ООШ, заместитель председателя комиссии</w:t>
            </w:r>
          </w:p>
        </w:tc>
      </w:tr>
      <w:tr w:rsidR="00C84AFF" w:rsidTr="00C84AFF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Расулова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Чавхар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Телибовна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отделом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Груциновская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ЦПСБ», секретарь комиссии</w:t>
            </w:r>
          </w:p>
        </w:tc>
      </w:tr>
    </w:tbl>
    <w:p w:rsidR="00C84AFF" w:rsidRDefault="00C84AFF" w:rsidP="00C84AFF">
      <w:pPr>
        <w:rPr>
          <w:sz w:val="28"/>
          <w:szCs w:val="28"/>
        </w:rPr>
      </w:pPr>
    </w:p>
    <w:p w:rsidR="00C84AFF" w:rsidRDefault="00C84AFF" w:rsidP="00C84AF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84AFF" w:rsidRDefault="00C84AFF" w:rsidP="00C84AF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285"/>
        <w:gridCol w:w="6548"/>
      </w:tblGrid>
      <w:tr w:rsidR="00C84AFF" w:rsidTr="00C84AFF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 Иван Сергеевич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СПК колхоз «Каменский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84AFF" w:rsidTr="00C84AFF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Сидоровна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библиотекой</w:t>
            </w:r>
          </w:p>
        </w:tc>
      </w:tr>
      <w:tr w:rsidR="00C84AFF" w:rsidTr="00C84AFF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Ольгомец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Самбуровской</w:t>
            </w:r>
            <w:proofErr w:type="spellEnd"/>
            <w:r w:rsidR="006E10CE">
              <w:rPr>
                <w:rFonts w:ascii="Times New Roman" w:hAnsi="Times New Roman"/>
                <w:sz w:val="28"/>
                <w:szCs w:val="28"/>
              </w:rPr>
              <w:t xml:space="preserve"> сельской библиотекой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4AFF" w:rsidTr="00C84AFF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6E10C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Петрович</w:t>
            </w:r>
            <w:bookmarkStart w:id="57" w:name="_GoBack"/>
            <w:bookmarkEnd w:id="57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F" w:rsidRDefault="00C84A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Груциновского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C84AFF" w:rsidRDefault="00C84AFF" w:rsidP="00C84AFF">
      <w:pPr>
        <w:jc w:val="both"/>
      </w:pPr>
    </w:p>
    <w:p w:rsidR="000F3196" w:rsidRDefault="000F3196"/>
    <w:sectPr w:rsidR="000F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C0"/>
    <w:rsid w:val="000F3196"/>
    <w:rsid w:val="006E10CE"/>
    <w:rsid w:val="008A4AC0"/>
    <w:rsid w:val="00C8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AF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84AF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a5">
    <w:name w:val="Нормальный (таблица)"/>
    <w:basedOn w:val="a"/>
    <w:next w:val="a"/>
    <w:rsid w:val="00C84AF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C84A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C84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C84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AF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84AF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a5">
    <w:name w:val="Нормальный (таблица)"/>
    <w:basedOn w:val="a"/>
    <w:next w:val="a"/>
    <w:rsid w:val="00C84AF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C84A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C84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C84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file:///C:\Users\Grucini\Desktop\Desktop%20-%20&#1082;&#1086;&#1087;&#1080;&#1103;\&#1053;&#1072;%20&#1087;&#1088;&#1086;&#1082;&#1091;&#1088;&#1072;&#1090;&#1091;&#1088;&#1091;\&#1053;&#1055;&#1040;%20&#1087;&#1088;&#1086;&#1082;&#1091;&#1088;&#1072;&#1090;&#1091;&#1088;&#1072;\&#1053;&#1055;&#1040;%20&#1087;&#1086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rucini\Desktop\Desktop%20-%20&#1082;&#1086;&#1087;&#1080;&#1103;\&#1053;&#1072;%20&#1087;&#1088;&#1086;&#1082;&#1091;&#1088;&#1072;&#1090;&#1091;&#1088;&#1091;\&#1053;&#1055;&#1040;%20&#1087;&#1088;&#1086;&#1082;&#1091;&#1088;&#1072;&#1090;&#1091;&#1088;&#1072;\&#1053;&#1055;&#1040;%20&#1087;&#1086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11" Type="http://schemas.openxmlformats.org/officeDocument/2006/relationships/hyperlink" Target="file:///C:\Users\Grucini\Desktop\Desktop%20-%20&#1082;&#1086;&#1087;&#1080;&#1103;\&#1053;&#1072;%20&#1087;&#1088;&#1086;&#1082;&#1091;&#1088;&#1072;&#1090;&#1091;&#1088;&#1091;\&#1053;&#1055;&#1040;%20&#1087;&#1088;&#1086;&#1082;&#1091;&#1088;&#1072;&#1090;&#1091;&#1088;&#1072;\&#1053;&#1055;&#1040;%20&#1087;&#1086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5" Type="http://schemas.openxmlformats.org/officeDocument/2006/relationships/hyperlink" Target="garantf1://12064203.0/" TargetMode="External"/><Relationship Id="rId10" Type="http://schemas.openxmlformats.org/officeDocument/2006/relationships/hyperlink" Target="garantf1://12064203.1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Grucini</dc:creator>
  <cp:keywords/>
  <dc:description/>
  <cp:lastModifiedBy>Grucini</cp:lastModifiedBy>
  <cp:revision>2</cp:revision>
  <cp:lastPrinted>2022-07-15T06:51:00Z</cp:lastPrinted>
  <dcterms:created xsi:type="dcterms:W3CDTF">2022-07-15T06:39:00Z</dcterms:created>
  <dcterms:modified xsi:type="dcterms:W3CDTF">2022-07-15T06:54:00Z</dcterms:modified>
</cp:coreProperties>
</file>