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AC" w:rsidRDefault="00E02FAC" w:rsidP="00E02FAC">
      <w:pPr>
        <w:widowControl/>
        <w:suppressAutoHyphens w:val="0"/>
        <w:overflowPunct/>
        <w:autoSpaceDE/>
        <w:spacing w:line="60" w:lineRule="atLeas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РОССИЙСКАЯ ФЕДЕРАЦИЯ</w:t>
      </w:r>
    </w:p>
    <w:p w:rsidR="00E02FAC" w:rsidRDefault="00E02FAC" w:rsidP="00E02FAC">
      <w:pPr>
        <w:widowControl/>
        <w:suppressAutoHyphens w:val="0"/>
        <w:overflowPunct/>
        <w:autoSpaceDE/>
        <w:spacing w:line="60" w:lineRule="atLeas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РОСТОВСКАЯ ОБЛАСТЬ </w:t>
      </w:r>
    </w:p>
    <w:p w:rsidR="00E02FAC" w:rsidRDefault="00E02FAC" w:rsidP="00E02FAC">
      <w:pPr>
        <w:widowControl/>
        <w:suppressAutoHyphens w:val="0"/>
        <w:overflowPunct/>
        <w:autoSpaceDE/>
        <w:spacing w:line="60" w:lineRule="atLeast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                                        АДМИНИСТРАЦИЯ</w:t>
      </w:r>
    </w:p>
    <w:p w:rsidR="00E02FAC" w:rsidRDefault="00E02FAC" w:rsidP="00E02FAC">
      <w:pPr>
        <w:widowControl/>
        <w:suppressAutoHyphens w:val="0"/>
        <w:overflowPunct/>
        <w:autoSpaceDE/>
        <w:spacing w:line="60" w:lineRule="atLeas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ГРУЦИНОВСКОГО СЕЛЬСКОГО ПОСЕЛЕНИЯ</w:t>
      </w:r>
    </w:p>
    <w:p w:rsidR="00E02FAC" w:rsidRDefault="00E02FAC" w:rsidP="00E02FAC">
      <w:pPr>
        <w:widowControl/>
        <w:suppressAutoHyphens w:val="0"/>
        <w:overflowPunct/>
        <w:autoSpaceDE/>
        <w:spacing w:line="60" w:lineRule="atLeast"/>
        <w:jc w:val="center"/>
        <w:rPr>
          <w:b/>
          <w:bCs/>
          <w:kern w:val="0"/>
          <w:sz w:val="32"/>
          <w:szCs w:val="32"/>
        </w:rPr>
      </w:pPr>
    </w:p>
    <w:p w:rsidR="00E02FAC" w:rsidRDefault="00E02FAC" w:rsidP="00E02FAC">
      <w:pPr>
        <w:widowControl/>
        <w:suppressAutoHyphens w:val="0"/>
        <w:overflowPunct/>
        <w:autoSpaceDE/>
        <w:spacing w:line="60" w:lineRule="atLeast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ПОСТАНОВЛЕНИЕ</w:t>
      </w:r>
    </w:p>
    <w:p w:rsidR="00E02FAC" w:rsidRDefault="00E02FAC" w:rsidP="00E02FAC">
      <w:pPr>
        <w:widowControl/>
        <w:suppressAutoHyphens w:val="0"/>
        <w:overflowPunct/>
        <w:autoSpaceDE/>
        <w:spacing w:line="60" w:lineRule="atLeast"/>
        <w:jc w:val="center"/>
        <w:rPr>
          <w:bCs/>
          <w:kern w:val="0"/>
          <w:sz w:val="28"/>
          <w:szCs w:val="28"/>
        </w:rPr>
      </w:pPr>
    </w:p>
    <w:p w:rsidR="00E02FAC" w:rsidRDefault="00E02FAC" w:rsidP="00E02FAC">
      <w:pPr>
        <w:widowControl/>
        <w:suppressAutoHyphens w:val="0"/>
        <w:overflowPunct/>
        <w:autoSpaceDE/>
        <w:spacing w:line="60" w:lineRule="atLeast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>«26» января 2024г.                           №</w:t>
      </w:r>
      <w:r w:rsidR="002F5A4C">
        <w:rPr>
          <w:bCs/>
          <w:kern w:val="0"/>
          <w:sz w:val="28"/>
          <w:szCs w:val="28"/>
        </w:rPr>
        <w:t>12</w:t>
      </w:r>
      <w:bookmarkStart w:id="0" w:name="_GoBack"/>
      <w:bookmarkEnd w:id="0"/>
      <w:r>
        <w:rPr>
          <w:bCs/>
          <w:kern w:val="0"/>
          <w:sz w:val="28"/>
          <w:szCs w:val="28"/>
        </w:rPr>
        <w:t xml:space="preserve">                                          х. Груцинов</w:t>
      </w:r>
    </w:p>
    <w:p w:rsidR="00E02FAC" w:rsidRDefault="00E02FAC" w:rsidP="00E02FAC">
      <w:pPr>
        <w:widowControl/>
        <w:suppressAutoHyphens w:val="0"/>
        <w:overflowPunct/>
        <w:autoSpaceDE/>
        <w:spacing w:line="60" w:lineRule="atLeast"/>
        <w:rPr>
          <w:bCs/>
          <w:kern w:val="0"/>
          <w:sz w:val="28"/>
          <w:szCs w:val="28"/>
        </w:rPr>
      </w:pPr>
    </w:p>
    <w:p w:rsidR="00E02FAC" w:rsidRDefault="00E02FAC" w:rsidP="00E02FAC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"О закладке и ведении похозяйственной книги № 27</w:t>
      </w:r>
      <w:r w:rsidR="0098752B">
        <w:rPr>
          <w:sz w:val="28"/>
          <w:szCs w:val="28"/>
        </w:rPr>
        <w:t>212</w:t>
      </w:r>
      <w:r>
        <w:rPr>
          <w:sz w:val="28"/>
          <w:szCs w:val="28"/>
        </w:rPr>
        <w:t>"</w:t>
      </w:r>
    </w:p>
    <w:p w:rsidR="00E02FAC" w:rsidRDefault="00E02FAC" w:rsidP="00E02FAC">
      <w:pPr>
        <w:pStyle w:val="a4"/>
        <w:rPr>
          <w:sz w:val="28"/>
          <w:szCs w:val="28"/>
        </w:rPr>
      </w:pPr>
    </w:p>
    <w:p w:rsidR="00E02FAC" w:rsidRDefault="00E02FAC" w:rsidP="00E02F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sz w:val="28"/>
            <w:szCs w:val="28"/>
          </w:rPr>
          <w:t>ст. 8</w:t>
        </w:r>
      </w:hyperlink>
      <w:r>
        <w:rPr>
          <w:sz w:val="28"/>
          <w:szCs w:val="28"/>
        </w:rPr>
        <w:t xml:space="preserve"> Федерального закона от 07 июля 2003 года N 112-ФЗ "О личном подсобном хозяйстве", Приказом Министерства сельского хозяйства РФ от 27 сентября 2022 г. N629 "Об утверждении формы и порядка ведения похозяйственных книг", руководствуясь Уставом муниципального образования «Груциновское сельское поселение», администрация Груциновского сельского поселения</w:t>
      </w:r>
    </w:p>
    <w:p w:rsidR="00E02FAC" w:rsidRDefault="00E02FAC" w:rsidP="00E02FAC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постановляет:</w:t>
      </w:r>
    </w:p>
    <w:p w:rsidR="00E02FAC" w:rsidRDefault="00E02FAC" w:rsidP="00E02FAC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1. Организовать закладку похозяйственной книги N  272</w:t>
      </w:r>
      <w:r w:rsidR="0098752B">
        <w:rPr>
          <w:sz w:val="28"/>
          <w:szCs w:val="28"/>
        </w:rPr>
        <w:t>12</w:t>
      </w:r>
      <w:r>
        <w:rPr>
          <w:sz w:val="28"/>
          <w:szCs w:val="28"/>
        </w:rPr>
        <w:t xml:space="preserve"> сельского поселения сроком на 5(пять) лет на 202</w:t>
      </w:r>
      <w:r w:rsidR="007D2B30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7D2B30">
        <w:rPr>
          <w:sz w:val="28"/>
          <w:szCs w:val="28"/>
        </w:rPr>
        <w:t>8</w:t>
      </w:r>
      <w:r>
        <w:rPr>
          <w:sz w:val="28"/>
          <w:szCs w:val="28"/>
        </w:rPr>
        <w:t xml:space="preserve"> годы </w:t>
      </w:r>
      <w:r>
        <w:rPr>
          <w:b/>
          <w:sz w:val="28"/>
          <w:szCs w:val="28"/>
          <w:u w:val="single"/>
        </w:rPr>
        <w:t>в электронном виде</w:t>
      </w:r>
      <w:r>
        <w:rPr>
          <w:sz w:val="28"/>
          <w:szCs w:val="28"/>
        </w:rPr>
        <w:t xml:space="preserve"> в соответствии с Приказом Министерства сельского хозяйства РФ от 27 сентября 2022 г. N 629 "Об утверждении формы и порядка ведения похозяйственных книг".</w:t>
      </w:r>
    </w:p>
    <w:p w:rsidR="00E02FAC" w:rsidRDefault="00E02FAC" w:rsidP="00E02FAC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E02FAC" w:rsidRDefault="00E02FAC" w:rsidP="00E02FAC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:rsidR="00E02FAC" w:rsidRDefault="00E02FAC" w:rsidP="00E02FAC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:rsidR="00E02FAC" w:rsidRDefault="00E02FAC" w:rsidP="00E02FAC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:rsidR="00E02FAC" w:rsidRDefault="00E02FAC" w:rsidP="00E02FAC">
      <w:pPr>
        <w:pStyle w:val="a4"/>
        <w:rPr>
          <w:sz w:val="28"/>
          <w:szCs w:val="28"/>
        </w:rPr>
      </w:pPr>
      <w:r>
        <w:rPr>
          <w:sz w:val="28"/>
          <w:szCs w:val="28"/>
        </w:rPr>
        <w:t>6. Ответственным лицом за организацию и проведение работ по закладке похозяйственной книги №272</w:t>
      </w:r>
      <w:r w:rsidR="0098752B">
        <w:rPr>
          <w:sz w:val="28"/>
          <w:szCs w:val="28"/>
        </w:rPr>
        <w:t>12</w:t>
      </w:r>
      <w:r>
        <w:rPr>
          <w:sz w:val="28"/>
          <w:szCs w:val="28"/>
        </w:rPr>
        <w:t xml:space="preserve">  назначить ведущего специалиста Подкатилову Н.Д.</w:t>
      </w:r>
    </w:p>
    <w:p w:rsidR="00E02FAC" w:rsidRDefault="00E02FAC" w:rsidP="00E02FA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7. Настоящее постановление подлежит опубликованию и размещению  на официальном сайте администрации Груциновского сельского поселения в сети «интернет».</w:t>
      </w:r>
    </w:p>
    <w:p w:rsidR="00E02FAC" w:rsidRDefault="00E02FAC" w:rsidP="00E02FAC">
      <w:pPr>
        <w:pStyle w:val="a4"/>
        <w:rPr>
          <w:sz w:val="28"/>
          <w:szCs w:val="28"/>
        </w:rPr>
      </w:pPr>
    </w:p>
    <w:p w:rsidR="00E02FAC" w:rsidRDefault="00E02FAC" w:rsidP="00E02FAC">
      <w:pPr>
        <w:pStyle w:val="a4"/>
        <w:rPr>
          <w:sz w:val="28"/>
          <w:szCs w:val="28"/>
        </w:rPr>
      </w:pPr>
    </w:p>
    <w:p w:rsidR="00E02FAC" w:rsidRDefault="00E02FAC" w:rsidP="00E02FAC">
      <w:pPr>
        <w:pStyle w:val="a4"/>
        <w:rPr>
          <w:sz w:val="28"/>
          <w:szCs w:val="28"/>
        </w:rPr>
      </w:pPr>
    </w:p>
    <w:p w:rsidR="00E02FAC" w:rsidRDefault="00E02FAC" w:rsidP="00E02FAC">
      <w:pPr>
        <w:pStyle w:val="a4"/>
        <w:rPr>
          <w:sz w:val="28"/>
          <w:szCs w:val="28"/>
        </w:rPr>
      </w:pPr>
    </w:p>
    <w:p w:rsidR="00E02FAC" w:rsidRDefault="00E02FAC" w:rsidP="00E02FAC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02FAC" w:rsidRDefault="00E02FAC" w:rsidP="00E02FAC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>Груциновского сельского поселения                                                С.Ф. Бородин</w:t>
      </w:r>
    </w:p>
    <w:p w:rsidR="00E02FAC" w:rsidRDefault="00E02FAC" w:rsidP="00E02FAC">
      <w:pPr>
        <w:pStyle w:val="a4"/>
        <w:rPr>
          <w:sz w:val="28"/>
          <w:szCs w:val="28"/>
        </w:rPr>
      </w:pPr>
    </w:p>
    <w:p w:rsidR="00E02FAC" w:rsidRDefault="00E02FAC" w:rsidP="00E02FAC">
      <w:pPr>
        <w:rPr>
          <w:sz w:val="28"/>
          <w:szCs w:val="28"/>
        </w:rPr>
      </w:pPr>
    </w:p>
    <w:p w:rsidR="00C01201" w:rsidRDefault="00C01201"/>
    <w:sectPr w:rsidR="00C0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AC"/>
    <w:rsid w:val="002F5A4C"/>
    <w:rsid w:val="007D2B30"/>
    <w:rsid w:val="0098752B"/>
    <w:rsid w:val="00C01201"/>
    <w:rsid w:val="00E0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AC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qFormat/>
    <w:rsid w:val="00E02FAC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FAC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E02FAC"/>
    <w:rPr>
      <w:color w:val="0000FF"/>
      <w:u w:val="single"/>
    </w:rPr>
  </w:style>
  <w:style w:type="paragraph" w:customStyle="1" w:styleId="a4">
    <w:name w:val="Нормальный"/>
    <w:basedOn w:val="a"/>
    <w:rsid w:val="00E02FAC"/>
    <w:pPr>
      <w:widowControl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AC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qFormat/>
    <w:rsid w:val="00E02FAC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FAC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E02FAC"/>
    <w:rPr>
      <w:color w:val="0000FF"/>
      <w:u w:val="single"/>
    </w:rPr>
  </w:style>
  <w:style w:type="paragraph" w:customStyle="1" w:styleId="a4">
    <w:name w:val="Нормальный"/>
    <w:basedOn w:val="a"/>
    <w:rsid w:val="00E02FAC"/>
    <w:pPr>
      <w:widowControl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2131702/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Grucini</dc:creator>
  <cp:lastModifiedBy>Grucini</cp:lastModifiedBy>
  <cp:revision>6</cp:revision>
  <cp:lastPrinted>2024-01-25T12:28:00Z</cp:lastPrinted>
  <dcterms:created xsi:type="dcterms:W3CDTF">2024-01-25T12:28:00Z</dcterms:created>
  <dcterms:modified xsi:type="dcterms:W3CDTF">2024-02-02T07:48:00Z</dcterms:modified>
</cp:coreProperties>
</file>