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9E" w:rsidRDefault="006C409E" w:rsidP="006C409E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6C409E" w:rsidRPr="002B60E8" w:rsidRDefault="006C409E" w:rsidP="006C409E">
      <w:pPr>
        <w:pStyle w:val="a5"/>
        <w:spacing w:before="68" w:line="322" w:lineRule="exact"/>
        <w:ind w:left="603" w:right="644"/>
        <w:jc w:val="center"/>
        <w:rPr>
          <w:b/>
          <w:sz w:val="28"/>
          <w:szCs w:val="28"/>
        </w:rPr>
      </w:pPr>
      <w:bookmarkStart w:id="0" w:name="_GoBack"/>
      <w:bookmarkEnd w:id="0"/>
      <w:r w:rsidRPr="002B60E8">
        <w:rPr>
          <w:b/>
          <w:sz w:val="28"/>
          <w:szCs w:val="28"/>
        </w:rPr>
        <w:t>Отчет о результатах</w:t>
      </w:r>
    </w:p>
    <w:p w:rsidR="006C409E" w:rsidRPr="002B60E8" w:rsidRDefault="006C409E" w:rsidP="006C409E">
      <w:pPr>
        <w:pStyle w:val="a5"/>
        <w:ind w:left="603" w:right="647"/>
        <w:jc w:val="center"/>
        <w:rPr>
          <w:b/>
          <w:sz w:val="28"/>
          <w:szCs w:val="28"/>
        </w:rPr>
      </w:pPr>
      <w:r w:rsidRPr="002B60E8">
        <w:rPr>
          <w:b/>
          <w:sz w:val="28"/>
          <w:szCs w:val="28"/>
        </w:rPr>
        <w:t>оценки</w:t>
      </w:r>
      <w:r w:rsidRPr="00650726">
        <w:rPr>
          <w:b/>
        </w:rPr>
        <w:t xml:space="preserve"> </w:t>
      </w:r>
      <w:r w:rsidRPr="002B60E8">
        <w:rPr>
          <w:b/>
          <w:sz w:val="28"/>
          <w:szCs w:val="28"/>
        </w:rPr>
        <w:t xml:space="preserve">эффективности налоговых расходов муниципального образования </w:t>
      </w:r>
      <w:proofErr w:type="spellStart"/>
      <w:r w:rsidRPr="002B60E8">
        <w:rPr>
          <w:b/>
          <w:sz w:val="28"/>
          <w:szCs w:val="28"/>
        </w:rPr>
        <w:t>Груциновское</w:t>
      </w:r>
      <w:proofErr w:type="spellEnd"/>
      <w:r w:rsidRPr="002B60E8">
        <w:rPr>
          <w:b/>
          <w:sz w:val="28"/>
          <w:szCs w:val="28"/>
        </w:rPr>
        <w:t xml:space="preserve"> сельское поселение</w:t>
      </w:r>
    </w:p>
    <w:p w:rsidR="006C409E" w:rsidRPr="002B60E8" w:rsidRDefault="006C409E" w:rsidP="006C409E">
      <w:pPr>
        <w:pStyle w:val="a5"/>
        <w:spacing w:line="322" w:lineRule="exact"/>
        <w:ind w:left="603" w:right="576"/>
        <w:jc w:val="center"/>
        <w:rPr>
          <w:b/>
          <w:sz w:val="28"/>
          <w:szCs w:val="28"/>
        </w:rPr>
      </w:pPr>
      <w:r w:rsidRPr="002B60E8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2B60E8">
        <w:rPr>
          <w:b/>
          <w:sz w:val="28"/>
          <w:szCs w:val="28"/>
        </w:rPr>
        <w:t xml:space="preserve"> год</w:t>
      </w:r>
    </w:p>
    <w:p w:rsidR="006C409E" w:rsidRPr="002B60E8" w:rsidRDefault="006C409E" w:rsidP="006C409E">
      <w:pPr>
        <w:pStyle w:val="a5"/>
        <w:spacing w:line="322" w:lineRule="exact"/>
        <w:ind w:right="264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Pr="002B60E8">
        <w:rPr>
          <w:sz w:val="28"/>
          <w:szCs w:val="28"/>
        </w:rPr>
        <w:t>08</w:t>
      </w:r>
      <w:r>
        <w:rPr>
          <w:sz w:val="28"/>
          <w:szCs w:val="28"/>
        </w:rPr>
        <w:t>.2023</w:t>
      </w:r>
      <w:r w:rsidRPr="002B60E8">
        <w:rPr>
          <w:sz w:val="28"/>
          <w:szCs w:val="28"/>
        </w:rPr>
        <w:t>г.</w:t>
      </w:r>
    </w:p>
    <w:p w:rsidR="006C409E" w:rsidRPr="002B60E8" w:rsidRDefault="006C409E" w:rsidP="006C409E">
      <w:pPr>
        <w:pStyle w:val="a5"/>
        <w:spacing w:before="1"/>
        <w:rPr>
          <w:sz w:val="28"/>
          <w:szCs w:val="28"/>
        </w:rPr>
      </w:pPr>
    </w:p>
    <w:p w:rsidR="006C409E" w:rsidRPr="002B60E8" w:rsidRDefault="006C409E" w:rsidP="006C409E">
      <w:pPr>
        <w:pStyle w:val="a5"/>
        <w:ind w:right="262" w:firstLine="566"/>
        <w:rPr>
          <w:sz w:val="28"/>
          <w:szCs w:val="28"/>
        </w:rPr>
      </w:pPr>
      <w:proofErr w:type="gramStart"/>
      <w:r w:rsidRPr="002B60E8">
        <w:rPr>
          <w:sz w:val="28"/>
          <w:szCs w:val="28"/>
        </w:rPr>
        <w:t xml:space="preserve"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</w:t>
      </w:r>
      <w:r w:rsidRPr="002B60E8">
        <w:rPr>
          <w:color w:val="000000"/>
          <w:sz w:val="28"/>
          <w:szCs w:val="28"/>
        </w:rPr>
        <w:t xml:space="preserve">от 18.11.2019г. № 34 </w:t>
      </w:r>
      <w:r w:rsidRPr="002B60E8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поселения» (далее</w:t>
      </w:r>
      <w:proofErr w:type="gramEnd"/>
      <w:r w:rsidRPr="002B60E8">
        <w:rPr>
          <w:sz w:val="28"/>
          <w:szCs w:val="28"/>
        </w:rPr>
        <w:t xml:space="preserve"> – </w:t>
      </w:r>
      <w:proofErr w:type="gramStart"/>
      <w:r w:rsidRPr="002B60E8">
        <w:rPr>
          <w:sz w:val="28"/>
          <w:szCs w:val="28"/>
        </w:rPr>
        <w:t>Порядок)..</w:t>
      </w:r>
      <w:proofErr w:type="gramEnd"/>
    </w:p>
    <w:p w:rsidR="006C409E" w:rsidRPr="002B60E8" w:rsidRDefault="006C409E" w:rsidP="006C409E">
      <w:pPr>
        <w:pStyle w:val="a5"/>
        <w:spacing w:before="1"/>
        <w:ind w:right="261" w:firstLine="566"/>
        <w:rPr>
          <w:sz w:val="28"/>
          <w:szCs w:val="28"/>
        </w:rPr>
      </w:pPr>
      <w:r w:rsidRPr="002B60E8">
        <w:rPr>
          <w:sz w:val="28"/>
          <w:szCs w:val="28"/>
        </w:rPr>
        <w:t xml:space="preserve">Для проведения оценки эффективности налоговых расходов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6C409E" w:rsidRPr="002B60E8" w:rsidRDefault="006C409E" w:rsidP="006C409E">
      <w:pPr>
        <w:pStyle w:val="a5"/>
        <w:ind w:right="266" w:firstLine="566"/>
        <w:rPr>
          <w:sz w:val="28"/>
          <w:szCs w:val="28"/>
        </w:rPr>
      </w:pPr>
      <w:r w:rsidRPr="002B60E8">
        <w:rPr>
          <w:sz w:val="28"/>
          <w:szCs w:val="28"/>
        </w:rPr>
        <w:t xml:space="preserve">В соответствии с Порядком сформирован реестр налоговых расходов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поселения, действовавших в 202</w:t>
      </w:r>
      <w:r>
        <w:rPr>
          <w:sz w:val="28"/>
          <w:szCs w:val="28"/>
        </w:rPr>
        <w:t>2</w:t>
      </w:r>
      <w:r w:rsidRPr="002B60E8">
        <w:rPr>
          <w:sz w:val="28"/>
          <w:szCs w:val="28"/>
        </w:rPr>
        <w:t xml:space="preserve"> году.</w:t>
      </w:r>
    </w:p>
    <w:p w:rsidR="006C409E" w:rsidRPr="002B60E8" w:rsidRDefault="006C409E" w:rsidP="006C409E">
      <w:pPr>
        <w:pStyle w:val="a5"/>
        <w:ind w:right="260" w:firstLine="566"/>
        <w:rPr>
          <w:sz w:val="28"/>
          <w:szCs w:val="28"/>
        </w:rPr>
      </w:pPr>
      <w:r w:rsidRPr="002B60E8">
        <w:rPr>
          <w:sz w:val="28"/>
          <w:szCs w:val="28"/>
        </w:rPr>
        <w:t xml:space="preserve">В зависимости от целевой категории определен социальный вид налоговых расходов на территории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поселения.</w:t>
      </w:r>
    </w:p>
    <w:p w:rsidR="006C409E" w:rsidRPr="002B60E8" w:rsidRDefault="006C409E" w:rsidP="006C409E">
      <w:pPr>
        <w:pStyle w:val="a5"/>
        <w:ind w:right="261" w:firstLine="566"/>
        <w:rPr>
          <w:sz w:val="28"/>
          <w:szCs w:val="28"/>
        </w:rPr>
      </w:pPr>
      <w:r w:rsidRPr="002B60E8"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 (</w:t>
      </w:r>
      <w:proofErr w:type="spellStart"/>
      <w:r w:rsidRPr="002B60E8">
        <w:rPr>
          <w:sz w:val="28"/>
          <w:szCs w:val="28"/>
        </w:rPr>
        <w:t>востребованность</w:t>
      </w:r>
      <w:proofErr w:type="spellEnd"/>
      <w:r w:rsidRPr="002B60E8">
        <w:rPr>
          <w:sz w:val="28"/>
          <w:szCs w:val="28"/>
        </w:rPr>
        <w:t xml:space="preserve"> налоговых расходов, соответствие их целям и задачам соответствующих муниципальных программ </w:t>
      </w:r>
      <w:proofErr w:type="gramStart"/>
      <w:r w:rsidRPr="002B60E8">
        <w:rPr>
          <w:sz w:val="28"/>
          <w:szCs w:val="28"/>
        </w:rPr>
        <w:t>и(</w:t>
      </w:r>
      <w:proofErr w:type="gramEnd"/>
      <w:r w:rsidRPr="002B60E8">
        <w:rPr>
          <w:sz w:val="28"/>
          <w:szCs w:val="28"/>
        </w:rPr>
        <w:t>или) целям социально-экономической политики) и их результативности.</w:t>
      </w:r>
    </w:p>
    <w:p w:rsidR="006C409E" w:rsidRPr="002B60E8" w:rsidRDefault="006C409E" w:rsidP="006C409E">
      <w:pPr>
        <w:pStyle w:val="a5"/>
        <w:ind w:right="261" w:firstLine="566"/>
        <w:rPr>
          <w:sz w:val="28"/>
          <w:szCs w:val="28"/>
        </w:rPr>
      </w:pPr>
      <w:r w:rsidRPr="002B60E8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C409E" w:rsidRPr="002B60E8" w:rsidRDefault="006C409E" w:rsidP="006C409E">
      <w:pPr>
        <w:pStyle w:val="a5"/>
        <w:spacing w:line="320" w:lineRule="exact"/>
        <w:ind w:left="284"/>
        <w:rPr>
          <w:sz w:val="28"/>
          <w:szCs w:val="28"/>
        </w:rPr>
      </w:pPr>
      <w:r w:rsidRPr="002B60E8">
        <w:rPr>
          <w:sz w:val="28"/>
          <w:szCs w:val="28"/>
        </w:rPr>
        <w:t xml:space="preserve">      Решением Собрания депутатов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20.10.2022 г. № 37</w:t>
      </w:r>
      <w:r w:rsidRPr="002B60E8">
        <w:rPr>
          <w:sz w:val="28"/>
          <w:szCs w:val="28"/>
        </w:rPr>
        <w:t xml:space="preserve"> «О земельном налоге» поддержка в виде налоговых льгот по земельному налогу установлена для 6 категорий налогоплательщиков, 6</w:t>
      </w:r>
    </w:p>
    <w:p w:rsidR="006C409E" w:rsidRPr="002B60E8" w:rsidRDefault="006C409E" w:rsidP="006C409E">
      <w:pPr>
        <w:pStyle w:val="a5"/>
        <w:spacing w:line="320" w:lineRule="exact"/>
        <w:ind w:left="284"/>
        <w:rPr>
          <w:sz w:val="28"/>
          <w:szCs w:val="28"/>
        </w:rPr>
      </w:pPr>
      <w:r w:rsidRPr="002B60E8">
        <w:rPr>
          <w:sz w:val="28"/>
          <w:szCs w:val="28"/>
        </w:rPr>
        <w:t xml:space="preserve"> из </w:t>
      </w:r>
      <w:proofErr w:type="gramStart"/>
      <w:r w:rsidRPr="002B60E8">
        <w:rPr>
          <w:sz w:val="28"/>
          <w:szCs w:val="28"/>
        </w:rPr>
        <w:t>которых</w:t>
      </w:r>
      <w:proofErr w:type="gramEnd"/>
      <w:r w:rsidRPr="002B60E8">
        <w:rPr>
          <w:sz w:val="28"/>
          <w:szCs w:val="28"/>
        </w:rPr>
        <w:t xml:space="preserve"> – физические лица.</w:t>
      </w:r>
    </w:p>
    <w:p w:rsidR="006C409E" w:rsidRPr="002B60E8" w:rsidRDefault="006C409E" w:rsidP="006C409E">
      <w:pPr>
        <w:pStyle w:val="a5"/>
        <w:ind w:left="284" w:right="263"/>
        <w:rPr>
          <w:sz w:val="28"/>
          <w:szCs w:val="28"/>
        </w:rPr>
      </w:pPr>
      <w:r w:rsidRPr="002B60E8">
        <w:rPr>
          <w:sz w:val="28"/>
          <w:szCs w:val="28"/>
        </w:rPr>
        <w:t xml:space="preserve">      Объем налоговых и неналоговых доходов бюджета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в 202</w:t>
      </w:r>
      <w:r>
        <w:rPr>
          <w:sz w:val="28"/>
          <w:szCs w:val="28"/>
        </w:rPr>
        <w:t>2</w:t>
      </w:r>
      <w:r w:rsidRPr="002B60E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20061,3</w:t>
      </w:r>
      <w:r w:rsidRPr="002B60E8">
        <w:rPr>
          <w:sz w:val="28"/>
          <w:szCs w:val="28"/>
        </w:rPr>
        <w:t xml:space="preserve"> тыс. рублей, из них земельный налог – </w:t>
      </w:r>
      <w:r>
        <w:rPr>
          <w:sz w:val="28"/>
          <w:szCs w:val="28"/>
        </w:rPr>
        <w:t>4310,1</w:t>
      </w:r>
      <w:r w:rsidRPr="002B60E8">
        <w:rPr>
          <w:sz w:val="28"/>
          <w:szCs w:val="28"/>
        </w:rPr>
        <w:t xml:space="preserve"> тыс. рублей.</w:t>
      </w:r>
    </w:p>
    <w:p w:rsidR="006C409E" w:rsidRPr="002B60E8" w:rsidRDefault="006C409E" w:rsidP="006C409E">
      <w:pPr>
        <w:pStyle w:val="a5"/>
        <w:spacing w:before="68"/>
        <w:ind w:right="265" w:firstLine="719"/>
        <w:rPr>
          <w:sz w:val="28"/>
          <w:szCs w:val="28"/>
        </w:rPr>
      </w:pPr>
      <w:r w:rsidRPr="002B60E8">
        <w:rPr>
          <w:sz w:val="28"/>
          <w:szCs w:val="28"/>
        </w:rPr>
        <w:lastRenderedPageBreak/>
        <w:t xml:space="preserve">Объем </w:t>
      </w:r>
      <w:r w:rsidRPr="002B60E8">
        <w:rPr>
          <w:spacing w:val="2"/>
          <w:sz w:val="28"/>
          <w:szCs w:val="28"/>
        </w:rPr>
        <w:t xml:space="preserve">налоговых </w:t>
      </w:r>
      <w:r w:rsidRPr="002B60E8">
        <w:rPr>
          <w:sz w:val="28"/>
          <w:szCs w:val="28"/>
        </w:rPr>
        <w:t xml:space="preserve">расходов в </w:t>
      </w:r>
      <w:r w:rsidRPr="002B60E8">
        <w:rPr>
          <w:spacing w:val="2"/>
          <w:sz w:val="28"/>
          <w:szCs w:val="28"/>
        </w:rPr>
        <w:t xml:space="preserve">2021 </w:t>
      </w:r>
      <w:r w:rsidRPr="002B60E8">
        <w:rPr>
          <w:sz w:val="28"/>
          <w:szCs w:val="28"/>
        </w:rPr>
        <w:t xml:space="preserve">году по </w:t>
      </w:r>
      <w:r w:rsidRPr="002B60E8">
        <w:rPr>
          <w:spacing w:val="2"/>
          <w:sz w:val="28"/>
          <w:szCs w:val="28"/>
        </w:rPr>
        <w:t xml:space="preserve">данным </w:t>
      </w:r>
      <w:r w:rsidRPr="002B60E8">
        <w:rPr>
          <w:sz w:val="28"/>
          <w:szCs w:val="28"/>
        </w:rPr>
        <w:t xml:space="preserve">МРИФНС России №21 по Ростовской области составил </w:t>
      </w:r>
      <w:r>
        <w:rPr>
          <w:sz w:val="28"/>
          <w:szCs w:val="28"/>
        </w:rPr>
        <w:t>82</w:t>
      </w:r>
      <w:r w:rsidRPr="002B60E8">
        <w:rPr>
          <w:sz w:val="28"/>
          <w:szCs w:val="28"/>
        </w:rPr>
        <w:t xml:space="preserve">,0 тыс. рублей, </w:t>
      </w:r>
      <w:r w:rsidRPr="002B60E8">
        <w:rPr>
          <w:spacing w:val="2"/>
          <w:sz w:val="28"/>
          <w:szCs w:val="28"/>
        </w:rPr>
        <w:t xml:space="preserve">что </w:t>
      </w:r>
      <w:r w:rsidRPr="002B60E8">
        <w:rPr>
          <w:sz w:val="28"/>
          <w:szCs w:val="28"/>
        </w:rPr>
        <w:t xml:space="preserve">на </w:t>
      </w:r>
      <w:r>
        <w:rPr>
          <w:sz w:val="28"/>
          <w:szCs w:val="28"/>
        </w:rPr>
        <w:t>27</w:t>
      </w:r>
      <w:r w:rsidRPr="002B60E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33  </w:t>
      </w:r>
      <w:r w:rsidRPr="002B60E8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2B60E8">
        <w:rPr>
          <w:sz w:val="28"/>
          <w:szCs w:val="28"/>
        </w:rPr>
        <w:t xml:space="preserve">,  чем за </w:t>
      </w:r>
      <w:r>
        <w:rPr>
          <w:spacing w:val="2"/>
          <w:sz w:val="28"/>
          <w:szCs w:val="28"/>
        </w:rPr>
        <w:t>2021</w:t>
      </w:r>
      <w:r w:rsidRPr="002B60E8">
        <w:rPr>
          <w:spacing w:val="2"/>
          <w:sz w:val="28"/>
          <w:szCs w:val="28"/>
        </w:rPr>
        <w:t xml:space="preserve"> </w:t>
      </w:r>
      <w:r w:rsidRPr="002B60E8">
        <w:rPr>
          <w:sz w:val="28"/>
          <w:szCs w:val="28"/>
        </w:rPr>
        <w:t xml:space="preserve">год. Их доля в объеме налоговых и </w:t>
      </w:r>
      <w:r w:rsidRPr="002B60E8">
        <w:rPr>
          <w:spacing w:val="2"/>
          <w:sz w:val="28"/>
          <w:szCs w:val="28"/>
        </w:rPr>
        <w:t xml:space="preserve">неналоговых </w:t>
      </w:r>
      <w:r w:rsidRPr="002B60E8">
        <w:rPr>
          <w:sz w:val="28"/>
          <w:szCs w:val="28"/>
        </w:rPr>
        <w:t xml:space="preserve">доходов бюджета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в </w:t>
      </w:r>
      <w:r w:rsidRPr="002B60E8">
        <w:rPr>
          <w:spacing w:val="2"/>
          <w:sz w:val="28"/>
          <w:szCs w:val="28"/>
        </w:rPr>
        <w:t xml:space="preserve">отчетном </w:t>
      </w:r>
      <w:r w:rsidRPr="002B60E8">
        <w:rPr>
          <w:sz w:val="28"/>
          <w:szCs w:val="28"/>
        </w:rPr>
        <w:t xml:space="preserve">году </w:t>
      </w:r>
      <w:r w:rsidRPr="002B60E8">
        <w:rPr>
          <w:spacing w:val="3"/>
          <w:sz w:val="28"/>
          <w:szCs w:val="28"/>
        </w:rPr>
        <w:t xml:space="preserve">составила </w:t>
      </w:r>
      <w:r w:rsidRPr="002B60E8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2B60E8">
        <w:rPr>
          <w:spacing w:val="4"/>
          <w:sz w:val="28"/>
          <w:szCs w:val="28"/>
        </w:rPr>
        <w:t xml:space="preserve"> </w:t>
      </w:r>
      <w:r w:rsidRPr="002B60E8">
        <w:rPr>
          <w:sz w:val="28"/>
          <w:szCs w:val="28"/>
        </w:rPr>
        <w:t>%.</w:t>
      </w:r>
    </w:p>
    <w:p w:rsidR="006C409E" w:rsidRPr="002B60E8" w:rsidRDefault="006C409E" w:rsidP="006C409E">
      <w:pPr>
        <w:pStyle w:val="a5"/>
        <w:spacing w:before="1"/>
        <w:ind w:right="259" w:firstLine="719"/>
        <w:rPr>
          <w:sz w:val="28"/>
          <w:szCs w:val="28"/>
        </w:rPr>
      </w:pPr>
      <w:r w:rsidRPr="002B60E8">
        <w:rPr>
          <w:sz w:val="28"/>
          <w:szCs w:val="28"/>
        </w:rPr>
        <w:t xml:space="preserve">Информация о структуре </w:t>
      </w:r>
      <w:r>
        <w:rPr>
          <w:sz w:val="28"/>
          <w:szCs w:val="28"/>
        </w:rPr>
        <w:t>налоговых расходов за период 2020</w:t>
      </w:r>
      <w:r w:rsidRPr="002B60E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2B60E8">
        <w:rPr>
          <w:sz w:val="28"/>
          <w:szCs w:val="28"/>
        </w:rPr>
        <w:t xml:space="preserve"> годов представлена в таблице 1.</w:t>
      </w:r>
    </w:p>
    <w:p w:rsidR="006C409E" w:rsidRPr="002B60E8" w:rsidRDefault="006C409E" w:rsidP="006C409E">
      <w:pPr>
        <w:pStyle w:val="a5"/>
        <w:spacing w:before="1"/>
        <w:ind w:right="259" w:firstLine="719"/>
        <w:rPr>
          <w:sz w:val="28"/>
          <w:szCs w:val="28"/>
        </w:rPr>
      </w:pPr>
    </w:p>
    <w:p w:rsidR="006C409E" w:rsidRPr="002B60E8" w:rsidRDefault="006C409E" w:rsidP="006C409E">
      <w:pPr>
        <w:pStyle w:val="a5"/>
        <w:spacing w:before="1"/>
        <w:ind w:right="259" w:firstLine="719"/>
        <w:rPr>
          <w:sz w:val="28"/>
          <w:szCs w:val="28"/>
        </w:rPr>
      </w:pPr>
      <w:r w:rsidRPr="002B60E8">
        <w:rPr>
          <w:sz w:val="28"/>
          <w:szCs w:val="28"/>
        </w:rPr>
        <w:t xml:space="preserve">Таблица 1. Структура </w:t>
      </w:r>
      <w:r>
        <w:rPr>
          <w:sz w:val="28"/>
          <w:szCs w:val="28"/>
        </w:rPr>
        <w:t>налоговых расходов за период 2020</w:t>
      </w:r>
      <w:r w:rsidRPr="002B60E8">
        <w:rPr>
          <w:sz w:val="28"/>
          <w:szCs w:val="28"/>
        </w:rPr>
        <w:t>-202</w:t>
      </w:r>
      <w:r>
        <w:rPr>
          <w:sz w:val="28"/>
          <w:szCs w:val="28"/>
        </w:rPr>
        <w:t xml:space="preserve">2 </w:t>
      </w:r>
      <w:r w:rsidRPr="002B60E8">
        <w:rPr>
          <w:sz w:val="28"/>
          <w:szCs w:val="28"/>
        </w:rPr>
        <w:t>годов</w:t>
      </w:r>
    </w:p>
    <w:p w:rsidR="006C409E" w:rsidRPr="002B60E8" w:rsidRDefault="006C409E" w:rsidP="006C409E">
      <w:pPr>
        <w:pStyle w:val="a5"/>
        <w:spacing w:before="9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6C409E" w:rsidRPr="002B60E8" w:rsidTr="004C130E">
        <w:trPr>
          <w:trHeight w:val="251"/>
        </w:trPr>
        <w:tc>
          <w:tcPr>
            <w:tcW w:w="2595" w:type="dxa"/>
            <w:vMerge w:val="restart"/>
          </w:tcPr>
          <w:p w:rsidR="006C409E" w:rsidRPr="002B60E8" w:rsidRDefault="006C409E" w:rsidP="004C130E">
            <w:pPr>
              <w:pStyle w:val="TableParagraph"/>
              <w:spacing w:line="246" w:lineRule="exact"/>
              <w:ind w:left="609"/>
              <w:jc w:val="lef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Наименование</w:t>
            </w:r>
          </w:p>
          <w:p w:rsidR="006C409E" w:rsidRPr="002B60E8" w:rsidRDefault="006C409E" w:rsidP="004C130E">
            <w:pPr>
              <w:pStyle w:val="TableParagraph"/>
              <w:spacing w:line="250" w:lineRule="exact"/>
              <w:ind w:left="729"/>
              <w:jc w:val="lef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6C409E" w:rsidRPr="002B60E8" w:rsidRDefault="006C409E" w:rsidP="004C130E">
            <w:pPr>
              <w:pStyle w:val="TableParagraph"/>
              <w:spacing w:line="232" w:lineRule="exact"/>
              <w:ind w:left="762"/>
              <w:jc w:val="lef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B60E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4" w:type="dxa"/>
            <w:gridSpan w:val="2"/>
          </w:tcPr>
          <w:p w:rsidR="006C409E" w:rsidRPr="002B60E8" w:rsidRDefault="006C409E" w:rsidP="004C130E">
            <w:pPr>
              <w:pStyle w:val="TableParagraph"/>
              <w:spacing w:line="232" w:lineRule="exact"/>
              <w:ind w:left="800"/>
              <w:jc w:val="lef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B60E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6C409E" w:rsidRPr="002B60E8" w:rsidRDefault="006C409E" w:rsidP="004C130E">
            <w:pPr>
              <w:pStyle w:val="TableParagraph"/>
              <w:spacing w:line="232" w:lineRule="exact"/>
              <w:ind w:left="796"/>
              <w:jc w:val="lef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B60E8">
              <w:rPr>
                <w:sz w:val="28"/>
                <w:szCs w:val="28"/>
              </w:rPr>
              <w:t xml:space="preserve"> год</w:t>
            </w:r>
          </w:p>
        </w:tc>
      </w:tr>
      <w:tr w:rsidR="006C409E" w:rsidRPr="002B60E8" w:rsidTr="004C130E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6C409E" w:rsidRPr="002B60E8" w:rsidRDefault="006C409E" w:rsidP="004C130E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C9E6ED"/>
          </w:tcPr>
          <w:p w:rsidR="006C409E" w:rsidRPr="002B60E8" w:rsidRDefault="006C409E" w:rsidP="004C130E">
            <w:pPr>
              <w:pStyle w:val="TableParagraph"/>
              <w:spacing w:line="234" w:lineRule="exact"/>
              <w:ind w:left="96" w:right="87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6C409E" w:rsidRPr="002B60E8" w:rsidRDefault="006C409E" w:rsidP="004C130E">
            <w:pPr>
              <w:pStyle w:val="TableParagraph"/>
              <w:spacing w:line="234" w:lineRule="exact"/>
              <w:ind w:left="6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</w:tcPr>
          <w:p w:rsidR="006C409E" w:rsidRPr="002B60E8" w:rsidRDefault="006C409E" w:rsidP="004C130E">
            <w:pPr>
              <w:pStyle w:val="TableParagraph"/>
              <w:spacing w:line="234" w:lineRule="exact"/>
              <w:ind w:left="133" w:right="126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тыс. рублей</w:t>
            </w:r>
          </w:p>
        </w:tc>
        <w:tc>
          <w:tcPr>
            <w:tcW w:w="995" w:type="dxa"/>
          </w:tcPr>
          <w:p w:rsidR="006C409E" w:rsidRPr="002B60E8" w:rsidRDefault="006C409E" w:rsidP="004C130E">
            <w:pPr>
              <w:pStyle w:val="TableParagraph"/>
              <w:spacing w:line="234" w:lineRule="exact"/>
              <w:ind w:right="397"/>
              <w:jc w:val="righ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%</w:t>
            </w:r>
          </w:p>
        </w:tc>
        <w:tc>
          <w:tcPr>
            <w:tcW w:w="1330" w:type="dxa"/>
          </w:tcPr>
          <w:p w:rsidR="006C409E" w:rsidRPr="002B60E8" w:rsidRDefault="006C409E" w:rsidP="004C130E">
            <w:pPr>
              <w:pStyle w:val="TableParagraph"/>
              <w:spacing w:line="234" w:lineRule="exact"/>
              <w:ind w:left="86" w:right="84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</w:tcPr>
          <w:p w:rsidR="006C409E" w:rsidRPr="002B60E8" w:rsidRDefault="006C409E" w:rsidP="004C130E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%</w:t>
            </w:r>
          </w:p>
        </w:tc>
      </w:tr>
      <w:tr w:rsidR="006C409E" w:rsidRPr="002B60E8" w:rsidTr="004C130E">
        <w:trPr>
          <w:trHeight w:val="60"/>
        </w:trPr>
        <w:tc>
          <w:tcPr>
            <w:tcW w:w="2595" w:type="dxa"/>
          </w:tcPr>
          <w:p w:rsidR="006C409E" w:rsidRPr="002B60E8" w:rsidRDefault="006C409E" w:rsidP="004C130E">
            <w:pPr>
              <w:pStyle w:val="TableParagraph"/>
              <w:tabs>
                <w:tab w:val="left" w:pos="1511"/>
              </w:tabs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2B60E8">
              <w:rPr>
                <w:i/>
                <w:iCs/>
                <w:sz w:val="28"/>
                <w:szCs w:val="28"/>
              </w:rPr>
              <w:t xml:space="preserve">Социальные </w:t>
            </w:r>
            <w:r w:rsidRPr="002B60E8">
              <w:rPr>
                <w:i/>
                <w:iCs/>
                <w:spacing w:val="-3"/>
                <w:sz w:val="28"/>
                <w:szCs w:val="28"/>
              </w:rPr>
              <w:t xml:space="preserve">налоговые </w:t>
            </w:r>
            <w:r w:rsidRPr="002B60E8">
              <w:rPr>
                <w:i/>
                <w:iCs/>
                <w:sz w:val="28"/>
                <w:szCs w:val="28"/>
              </w:rPr>
              <w:t>расходы</w:t>
            </w:r>
            <w:r w:rsidRPr="002B60E8">
              <w:rPr>
                <w:i/>
                <w:iCs/>
                <w:sz w:val="28"/>
                <w:szCs w:val="28"/>
              </w:rPr>
              <w:tab/>
            </w:r>
            <w:r w:rsidRPr="002B60E8">
              <w:rPr>
                <w:spacing w:val="-3"/>
                <w:sz w:val="28"/>
                <w:szCs w:val="28"/>
              </w:rPr>
              <w:t xml:space="preserve">(имеющие </w:t>
            </w:r>
            <w:r w:rsidRPr="002B60E8">
              <w:rPr>
                <w:sz w:val="28"/>
                <w:szCs w:val="28"/>
              </w:rPr>
              <w:t>социальную</w:t>
            </w:r>
            <w:proofErr w:type="gramEnd"/>
          </w:p>
          <w:p w:rsidR="006C409E" w:rsidRPr="002B60E8" w:rsidRDefault="006C409E" w:rsidP="004C130E">
            <w:pPr>
              <w:pStyle w:val="TableParagraph"/>
              <w:spacing w:line="238" w:lineRule="exact"/>
              <w:ind w:left="107"/>
              <w:jc w:val="left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6C409E" w:rsidRPr="002B60E8" w:rsidRDefault="006C409E" w:rsidP="004C130E">
            <w:pPr>
              <w:pStyle w:val="TableParagraph"/>
              <w:spacing w:line="247" w:lineRule="exact"/>
              <w:ind w:left="130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C9E6ED"/>
          </w:tcPr>
          <w:p w:rsidR="006C409E" w:rsidRPr="002B60E8" w:rsidRDefault="006C409E" w:rsidP="004C130E">
            <w:pPr>
              <w:pStyle w:val="TableParagraph"/>
              <w:spacing w:line="247" w:lineRule="exact"/>
              <w:ind w:right="3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6C409E" w:rsidRPr="002B60E8" w:rsidRDefault="006C409E" w:rsidP="004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5" w:type="dxa"/>
          </w:tcPr>
          <w:p w:rsidR="006C409E" w:rsidRPr="002B60E8" w:rsidRDefault="006C409E" w:rsidP="004C130E">
            <w:pPr>
              <w:jc w:val="center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6C409E" w:rsidRPr="002B60E8" w:rsidRDefault="006C409E" w:rsidP="004C130E">
            <w:pPr>
              <w:pStyle w:val="TableParagraph"/>
              <w:spacing w:line="247" w:lineRule="exact"/>
              <w:ind w:left="84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</w:tcPr>
          <w:p w:rsidR="006C409E" w:rsidRPr="002B60E8" w:rsidRDefault="006C409E" w:rsidP="004C130E">
            <w:pPr>
              <w:pStyle w:val="TableParagraph"/>
              <w:spacing w:line="247" w:lineRule="exact"/>
              <w:ind w:left="322" w:right="322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</w:t>
            </w:r>
          </w:p>
        </w:tc>
      </w:tr>
    </w:tbl>
    <w:p w:rsidR="006C409E" w:rsidRPr="002B60E8" w:rsidRDefault="006C409E" w:rsidP="006C409E">
      <w:pPr>
        <w:pStyle w:val="a5"/>
        <w:spacing w:before="8"/>
        <w:rPr>
          <w:sz w:val="28"/>
          <w:szCs w:val="28"/>
        </w:rPr>
      </w:pPr>
    </w:p>
    <w:p w:rsidR="006C409E" w:rsidRPr="002B60E8" w:rsidRDefault="006C409E" w:rsidP="006C409E">
      <w:pPr>
        <w:pStyle w:val="a5"/>
        <w:ind w:right="261" w:firstLine="566"/>
        <w:rPr>
          <w:sz w:val="28"/>
          <w:szCs w:val="28"/>
        </w:rPr>
      </w:pPr>
      <w:r w:rsidRPr="002B60E8">
        <w:rPr>
          <w:sz w:val="28"/>
          <w:szCs w:val="28"/>
        </w:rPr>
        <w:t xml:space="preserve">  Весь объем  налоговых расходов </w:t>
      </w:r>
      <w:proofErr w:type="spellStart"/>
      <w:r w:rsidRPr="002B60E8">
        <w:rPr>
          <w:sz w:val="28"/>
          <w:szCs w:val="28"/>
        </w:rPr>
        <w:t>Груциновского</w:t>
      </w:r>
      <w:proofErr w:type="spellEnd"/>
      <w:r w:rsidRPr="002B60E8">
        <w:rPr>
          <w:sz w:val="28"/>
          <w:szCs w:val="28"/>
        </w:rPr>
        <w:t xml:space="preserve"> сельского поселения в 202</w:t>
      </w:r>
      <w:r>
        <w:rPr>
          <w:sz w:val="28"/>
          <w:szCs w:val="28"/>
        </w:rPr>
        <w:t>2</w:t>
      </w:r>
      <w:r w:rsidRPr="002B60E8">
        <w:rPr>
          <w:sz w:val="28"/>
          <w:szCs w:val="28"/>
        </w:rPr>
        <w:t xml:space="preserve">  году представлен льготами по земельному налогу социально незащищенным слоям</w:t>
      </w:r>
      <w:r w:rsidRPr="002B60E8">
        <w:rPr>
          <w:spacing w:val="-2"/>
          <w:sz w:val="28"/>
          <w:szCs w:val="28"/>
        </w:rPr>
        <w:t xml:space="preserve"> </w:t>
      </w:r>
      <w:r w:rsidRPr="002B60E8">
        <w:rPr>
          <w:sz w:val="28"/>
          <w:szCs w:val="28"/>
        </w:rPr>
        <w:t>населения.</w:t>
      </w:r>
    </w:p>
    <w:p w:rsidR="006C409E" w:rsidRPr="002B60E8" w:rsidRDefault="006C409E" w:rsidP="006C409E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tbl>
      <w:tblPr>
        <w:tblW w:w="10546" w:type="dxa"/>
        <w:tblLook w:val="01E0"/>
      </w:tblPr>
      <w:tblGrid>
        <w:gridCol w:w="4786"/>
        <w:gridCol w:w="5760"/>
      </w:tblGrid>
      <w:tr w:rsidR="006C409E" w:rsidRPr="00630749" w:rsidTr="004C130E">
        <w:trPr>
          <w:trHeight w:val="640"/>
        </w:trPr>
        <w:tc>
          <w:tcPr>
            <w:tcW w:w="4786" w:type="dxa"/>
          </w:tcPr>
          <w:p w:rsidR="006C409E" w:rsidRPr="00CE6D42" w:rsidRDefault="006C409E" w:rsidP="004C130E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6C409E" w:rsidRPr="00630749" w:rsidRDefault="006C409E" w:rsidP="004C130E">
            <w:pPr>
              <w:ind w:left="-108"/>
              <w:jc w:val="center"/>
              <w:rPr>
                <w:sz w:val="20"/>
                <w:szCs w:val="20"/>
              </w:rPr>
            </w:pPr>
            <w:r w:rsidRPr="00630749">
              <w:rPr>
                <w:sz w:val="20"/>
                <w:szCs w:val="20"/>
              </w:rPr>
              <w:t>Приложение к решению</w:t>
            </w:r>
          </w:p>
          <w:p w:rsidR="006C409E" w:rsidRPr="00630749" w:rsidRDefault="006C409E" w:rsidP="004C13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>
              <w:rPr>
                <w:sz w:val="20"/>
                <w:szCs w:val="20"/>
              </w:rPr>
              <w:t>Груцин</w:t>
            </w:r>
            <w:r w:rsidRPr="00630749">
              <w:rPr>
                <w:sz w:val="20"/>
                <w:szCs w:val="20"/>
              </w:rPr>
              <w:t>овского</w:t>
            </w:r>
            <w:proofErr w:type="spellEnd"/>
          </w:p>
          <w:p w:rsidR="006C409E" w:rsidRDefault="006C409E" w:rsidP="004C130E">
            <w:pPr>
              <w:tabs>
                <w:tab w:val="left" w:pos="4678"/>
                <w:tab w:val="left" w:pos="7655"/>
              </w:tabs>
              <w:ind w:left="-108"/>
              <w:jc w:val="center"/>
              <w:rPr>
                <w:sz w:val="20"/>
                <w:szCs w:val="20"/>
              </w:rPr>
            </w:pPr>
            <w:r w:rsidRPr="00630749">
              <w:rPr>
                <w:sz w:val="20"/>
                <w:szCs w:val="20"/>
              </w:rPr>
              <w:t xml:space="preserve">сельского  поселения </w:t>
            </w:r>
            <w:r>
              <w:rPr>
                <w:sz w:val="20"/>
                <w:szCs w:val="20"/>
              </w:rPr>
              <w:t>от 31.07.2023г. № 63</w:t>
            </w:r>
          </w:p>
          <w:p w:rsidR="006C409E" w:rsidRDefault="006C409E" w:rsidP="004C130E">
            <w:pPr>
              <w:tabs>
                <w:tab w:val="left" w:pos="4678"/>
                <w:tab w:val="left" w:pos="7655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409E" w:rsidRDefault="006C409E" w:rsidP="004C130E">
            <w:pPr>
              <w:tabs>
                <w:tab w:val="left" w:pos="4678"/>
                <w:tab w:val="left" w:pos="7655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409E" w:rsidRDefault="006C409E" w:rsidP="004C130E">
            <w:pPr>
              <w:tabs>
                <w:tab w:val="left" w:pos="4678"/>
                <w:tab w:val="left" w:pos="7655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409E" w:rsidRPr="00630749" w:rsidRDefault="006C409E" w:rsidP="004C130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409E" w:rsidRDefault="006C409E" w:rsidP="006C409E">
      <w:pPr>
        <w:ind w:firstLine="284"/>
        <w:jc w:val="center"/>
        <w:rPr>
          <w:b/>
          <w:sz w:val="28"/>
          <w:szCs w:val="28"/>
        </w:rPr>
      </w:pPr>
      <w:r w:rsidRPr="003575A9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</w:p>
    <w:p w:rsidR="006C409E" w:rsidRPr="003575A9" w:rsidRDefault="006C409E" w:rsidP="006C409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575A9">
        <w:rPr>
          <w:b/>
          <w:sz w:val="28"/>
          <w:szCs w:val="28"/>
        </w:rPr>
        <w:t xml:space="preserve"> результатах проведения оценки эф</w:t>
      </w:r>
      <w:r>
        <w:rPr>
          <w:b/>
          <w:sz w:val="28"/>
          <w:szCs w:val="28"/>
        </w:rPr>
        <w:t xml:space="preserve">фективности налоговых расходов </w:t>
      </w:r>
      <w:proofErr w:type="spellStart"/>
      <w:r>
        <w:rPr>
          <w:b/>
          <w:sz w:val="28"/>
          <w:szCs w:val="28"/>
        </w:rPr>
        <w:t>Груциновского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575A9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22</w:t>
      </w:r>
      <w:r w:rsidRPr="003575A9">
        <w:rPr>
          <w:b/>
          <w:sz w:val="28"/>
          <w:szCs w:val="28"/>
        </w:rPr>
        <w:t>г.</w:t>
      </w:r>
    </w:p>
    <w:p w:rsidR="006C409E" w:rsidRPr="0089667B" w:rsidRDefault="006C409E" w:rsidP="006C409E">
      <w:pPr>
        <w:ind w:firstLine="284"/>
        <w:jc w:val="both"/>
        <w:rPr>
          <w:sz w:val="28"/>
          <w:szCs w:val="28"/>
        </w:rPr>
      </w:pPr>
    </w:p>
    <w:p w:rsidR="006C409E" w:rsidRPr="003575A9" w:rsidRDefault="006C409E" w:rsidP="006C409E">
      <w:pPr>
        <w:ind w:firstLine="284"/>
        <w:contextualSpacing/>
        <w:jc w:val="both"/>
        <w:rPr>
          <w:sz w:val="28"/>
          <w:szCs w:val="28"/>
        </w:rPr>
      </w:pPr>
      <w:proofErr w:type="gramStart"/>
      <w:r w:rsidRPr="00D6086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2.1.1 соглашения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поселения, в</w:t>
      </w:r>
      <w:r w:rsidRPr="00D60869">
        <w:rPr>
          <w:sz w:val="28"/>
          <w:szCs w:val="28"/>
        </w:rPr>
        <w:t xml:space="preserve"> соответствии с </w:t>
      </w:r>
      <w:r w:rsidRPr="003575A9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 </w:t>
      </w:r>
      <w:r w:rsidRPr="004C67F6">
        <w:rPr>
          <w:color w:val="000000"/>
          <w:sz w:val="28"/>
          <w:szCs w:val="28"/>
        </w:rPr>
        <w:t xml:space="preserve">от 18.11.2019г. № 34 </w:t>
      </w:r>
      <w:r w:rsidRPr="003575A9">
        <w:rPr>
          <w:sz w:val="28"/>
          <w:szCs w:val="28"/>
        </w:rPr>
        <w:t>«О Порядке формирования перечня налоговых расходов и порядке проведения оценки эффективности налого</w:t>
      </w:r>
      <w:r>
        <w:rPr>
          <w:sz w:val="28"/>
          <w:szCs w:val="28"/>
        </w:rPr>
        <w:t xml:space="preserve">вых расходов Администрации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575A9">
        <w:rPr>
          <w:sz w:val="28"/>
          <w:szCs w:val="28"/>
        </w:rPr>
        <w:t>сформирован п</w:t>
      </w:r>
      <w:r>
        <w:rPr>
          <w:sz w:val="28"/>
          <w:szCs w:val="28"/>
        </w:rPr>
        <w:t>еречень</w:t>
      </w:r>
      <w:proofErr w:type="gramEnd"/>
      <w:r>
        <w:rPr>
          <w:sz w:val="28"/>
          <w:szCs w:val="28"/>
        </w:rPr>
        <w:t xml:space="preserve"> налоговых расходов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поселения, действовавших в 20</w:t>
      </w:r>
      <w:r>
        <w:rPr>
          <w:sz w:val="28"/>
          <w:szCs w:val="28"/>
        </w:rPr>
        <w:t>22</w:t>
      </w:r>
      <w:r w:rsidRPr="003575A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3575A9">
        <w:rPr>
          <w:sz w:val="28"/>
          <w:szCs w:val="28"/>
        </w:rPr>
        <w:t xml:space="preserve"> </w:t>
      </w:r>
    </w:p>
    <w:p w:rsidR="006C409E" w:rsidRPr="003575A9" w:rsidRDefault="006C409E" w:rsidP="006C409E">
      <w:pPr>
        <w:ind w:firstLine="284"/>
        <w:contextualSpacing/>
        <w:jc w:val="both"/>
        <w:rPr>
          <w:sz w:val="28"/>
          <w:szCs w:val="28"/>
        </w:rPr>
      </w:pPr>
      <w:proofErr w:type="gramStart"/>
      <w:r w:rsidRPr="003575A9">
        <w:rPr>
          <w:sz w:val="28"/>
          <w:szCs w:val="28"/>
        </w:rPr>
        <w:t>Оценка эффективности налоговых расходов за 20</w:t>
      </w:r>
      <w:r>
        <w:rPr>
          <w:sz w:val="28"/>
          <w:szCs w:val="28"/>
        </w:rPr>
        <w:t>22</w:t>
      </w:r>
      <w:r w:rsidRPr="003575A9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</w:t>
      </w:r>
      <w:r>
        <w:rPr>
          <w:sz w:val="28"/>
          <w:szCs w:val="28"/>
        </w:rPr>
        <w:t xml:space="preserve">становлением Администрации </w:t>
      </w:r>
      <w:proofErr w:type="spellStart"/>
      <w:r>
        <w:rPr>
          <w:sz w:val="28"/>
          <w:szCs w:val="28"/>
        </w:rPr>
        <w:t>Груци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 </w:t>
      </w:r>
      <w:r w:rsidRPr="004C67F6">
        <w:rPr>
          <w:color w:val="000000"/>
          <w:sz w:val="28"/>
          <w:szCs w:val="28"/>
        </w:rPr>
        <w:t xml:space="preserve">от 18.11.2019г. № 34 </w:t>
      </w:r>
      <w:r w:rsidRPr="003575A9">
        <w:rPr>
          <w:sz w:val="28"/>
          <w:szCs w:val="28"/>
        </w:rPr>
        <w:t>«О Порядке формирования перечня налоговых расходов и порядке проведения оценки эффективности налого</w:t>
      </w:r>
      <w:r>
        <w:rPr>
          <w:sz w:val="28"/>
          <w:szCs w:val="28"/>
        </w:rPr>
        <w:t xml:space="preserve">вых расходов Администрации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поселения». </w:t>
      </w:r>
      <w:proofErr w:type="gramEnd"/>
    </w:p>
    <w:p w:rsidR="006C409E" w:rsidRPr="003575A9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3575A9">
        <w:rPr>
          <w:sz w:val="28"/>
          <w:szCs w:val="28"/>
        </w:rPr>
        <w:t>Для проведения оценки эффект</w:t>
      </w:r>
      <w:r>
        <w:rPr>
          <w:sz w:val="28"/>
          <w:szCs w:val="28"/>
        </w:rPr>
        <w:t xml:space="preserve">ивности налоговых расходов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МРИФНС России № 21 по Ростовской области.</w:t>
      </w:r>
    </w:p>
    <w:p w:rsidR="006C409E" w:rsidRPr="003575A9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3575A9">
        <w:rPr>
          <w:sz w:val="28"/>
          <w:szCs w:val="28"/>
        </w:rPr>
        <w:t>В соответствии с Порядком сформирован п</w:t>
      </w:r>
      <w:r>
        <w:rPr>
          <w:sz w:val="28"/>
          <w:szCs w:val="28"/>
        </w:rPr>
        <w:t xml:space="preserve">еречень налоговых расходов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поселения, действовавших в 20</w:t>
      </w:r>
      <w:r>
        <w:rPr>
          <w:sz w:val="28"/>
          <w:szCs w:val="28"/>
        </w:rPr>
        <w:t>22</w:t>
      </w:r>
      <w:r w:rsidRPr="003575A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1)</w:t>
      </w:r>
      <w:r w:rsidRPr="003575A9">
        <w:rPr>
          <w:sz w:val="28"/>
          <w:szCs w:val="28"/>
        </w:rPr>
        <w:t>.</w:t>
      </w:r>
    </w:p>
    <w:p w:rsidR="006C409E" w:rsidRPr="003575A9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3575A9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C409E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3575A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37 от 20</w:t>
      </w:r>
      <w:r w:rsidRPr="009D39CE">
        <w:rPr>
          <w:sz w:val="28"/>
          <w:szCs w:val="28"/>
        </w:rPr>
        <w:t>.10.2022г. "О земельном налоге"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Груцин</w:t>
      </w:r>
      <w:r w:rsidRPr="003575A9">
        <w:rPr>
          <w:sz w:val="28"/>
          <w:szCs w:val="28"/>
        </w:rPr>
        <w:t>овского</w:t>
      </w:r>
      <w:proofErr w:type="spellEnd"/>
      <w:r w:rsidRPr="003575A9"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 0,3% и 1,5%</w:t>
      </w:r>
      <w:r>
        <w:rPr>
          <w:sz w:val="28"/>
          <w:szCs w:val="28"/>
        </w:rPr>
        <w:t>, а также определенны категории налогоплательщиков, освобожденных от уплаты земельного налога, обладающих земельными участками на праве собственности, праве постоянного (бессрочного) пользования или праве пожизненного наследуемого владения:</w:t>
      </w:r>
    </w:p>
    <w:p w:rsidR="006C409E" w:rsidRPr="00150D50" w:rsidRDefault="006C409E" w:rsidP="006C409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50D50">
        <w:rPr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6C409E" w:rsidRPr="00150D50" w:rsidRDefault="006C409E" w:rsidP="006C409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50D50">
        <w:rPr>
          <w:sz w:val="28"/>
          <w:szCs w:val="28"/>
        </w:rPr>
        <w:t>2) инвалиды I и II групп инвалидности;</w:t>
      </w:r>
    </w:p>
    <w:p w:rsidR="006C409E" w:rsidRPr="00150D50" w:rsidRDefault="006C409E" w:rsidP="006C409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50D50">
        <w:rPr>
          <w:sz w:val="28"/>
          <w:szCs w:val="28"/>
        </w:rPr>
        <w:t>3) ветераны и инвалиды Великой Отечественной войны, а также ветеранов и инвалидов боевых действий;</w:t>
      </w:r>
    </w:p>
    <w:p w:rsidR="006C409E" w:rsidRPr="00150D50" w:rsidRDefault="006C409E" w:rsidP="006C409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D5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150D50"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C409E" w:rsidRPr="00150D50" w:rsidRDefault="006C409E" w:rsidP="006C409E">
      <w:pPr>
        <w:pStyle w:val="a3"/>
        <w:spacing w:after="0"/>
        <w:ind w:left="0" w:firstLine="284"/>
        <w:jc w:val="both"/>
        <w:rPr>
          <w:color w:val="000000"/>
          <w:spacing w:val="-1"/>
          <w:sz w:val="28"/>
          <w:szCs w:val="28"/>
        </w:rPr>
      </w:pPr>
      <w:r w:rsidRPr="00150D50">
        <w:rPr>
          <w:color w:val="000000"/>
          <w:spacing w:val="-1"/>
          <w:sz w:val="28"/>
          <w:szCs w:val="28"/>
        </w:rPr>
        <w:t>5) граждане, получившие в общую долевую собственность земельные участки в соответствии со статьями 8.2, 8.3 Областного закона Ростовской области от 22.07.2003 № 19-ЗС «О регулировании земельных отношений в Ростовской области», в отношении этих земельных участков;</w:t>
      </w:r>
    </w:p>
    <w:p w:rsidR="006C409E" w:rsidRPr="00150D50" w:rsidRDefault="006C409E" w:rsidP="006C409E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150D50">
        <w:rPr>
          <w:sz w:val="28"/>
          <w:szCs w:val="28"/>
        </w:rPr>
        <w:t xml:space="preserve">6) инвалиды с детства, а также граждане Российской Федерации, проживающие на территории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</w:t>
      </w:r>
      <w:r w:rsidRPr="00150D50">
        <w:rPr>
          <w:sz w:val="28"/>
          <w:szCs w:val="28"/>
        </w:rPr>
        <w:t>сельского поселения и имеющие в составе семьи ребенка-инвалида</w:t>
      </w:r>
      <w:r>
        <w:rPr>
          <w:sz w:val="28"/>
          <w:szCs w:val="28"/>
        </w:rPr>
        <w:t>;</w:t>
      </w:r>
    </w:p>
    <w:p w:rsidR="006C409E" w:rsidRPr="00150D50" w:rsidRDefault="006C409E" w:rsidP="006C409E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150D50">
        <w:rPr>
          <w:sz w:val="28"/>
          <w:szCs w:val="28"/>
        </w:rPr>
        <w:t>7)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6C409E" w:rsidRPr="00F6151A" w:rsidRDefault="006C409E" w:rsidP="006C409E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151A">
        <w:rPr>
          <w:sz w:val="28"/>
          <w:szCs w:val="28"/>
        </w:rPr>
        <w:t>о данным МРИФНС России № 21 по Ростовской области за 202</w:t>
      </w:r>
      <w:r>
        <w:rPr>
          <w:sz w:val="28"/>
          <w:szCs w:val="28"/>
        </w:rPr>
        <w:t>2</w:t>
      </w:r>
      <w:r w:rsidRPr="00F6151A">
        <w:rPr>
          <w:sz w:val="28"/>
          <w:szCs w:val="28"/>
        </w:rPr>
        <w:t xml:space="preserve"> год  льготы по земельному налогу были предоставлены  </w:t>
      </w:r>
      <w:r>
        <w:rPr>
          <w:sz w:val="28"/>
          <w:szCs w:val="28"/>
        </w:rPr>
        <w:t>44</w:t>
      </w:r>
      <w:r w:rsidRPr="00F6151A">
        <w:rPr>
          <w:sz w:val="28"/>
          <w:szCs w:val="28"/>
        </w:rPr>
        <w:t xml:space="preserve"> гражданам на сумму </w:t>
      </w:r>
      <w:r>
        <w:rPr>
          <w:sz w:val="28"/>
          <w:szCs w:val="28"/>
        </w:rPr>
        <w:t>82</w:t>
      </w:r>
      <w:r w:rsidRPr="00F6151A">
        <w:rPr>
          <w:sz w:val="28"/>
          <w:szCs w:val="28"/>
        </w:rPr>
        <w:t>,0 тыс. руб.</w:t>
      </w:r>
    </w:p>
    <w:p w:rsidR="006C409E" w:rsidRPr="00F6151A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F6151A">
        <w:rPr>
          <w:sz w:val="28"/>
          <w:szCs w:val="28"/>
        </w:rPr>
        <w:t>Среди граждан, получивших льготу:</w:t>
      </w:r>
    </w:p>
    <w:p w:rsidR="006C409E" w:rsidRPr="00F6151A" w:rsidRDefault="006C409E" w:rsidP="006C409E">
      <w:pPr>
        <w:pStyle w:val="2"/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6E7AEE">
        <w:rPr>
          <w:sz w:val="28"/>
          <w:szCs w:val="28"/>
        </w:rPr>
        <w:t>- инвалиды, имеющие 1 и 2 группу инвалидности –</w:t>
      </w:r>
      <w:r>
        <w:rPr>
          <w:sz w:val="28"/>
          <w:szCs w:val="28"/>
          <w:lang w:val="ru-RU"/>
        </w:rPr>
        <w:t>28</w:t>
      </w:r>
      <w:r w:rsidRPr="006E7AEE">
        <w:rPr>
          <w:sz w:val="28"/>
          <w:szCs w:val="28"/>
        </w:rPr>
        <w:t xml:space="preserve"> чел., сумма льгот – </w:t>
      </w:r>
      <w:r>
        <w:rPr>
          <w:sz w:val="28"/>
          <w:szCs w:val="28"/>
          <w:lang w:val="ru-RU"/>
        </w:rPr>
        <w:t>79,4</w:t>
      </w:r>
      <w:r w:rsidRPr="006E7AEE">
        <w:rPr>
          <w:sz w:val="28"/>
          <w:szCs w:val="28"/>
        </w:rPr>
        <w:t xml:space="preserve"> тыс.руб.;</w:t>
      </w:r>
    </w:p>
    <w:p w:rsidR="006C409E" w:rsidRPr="00F6151A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F6151A">
        <w:rPr>
          <w:bCs/>
          <w:sz w:val="28"/>
        </w:rPr>
        <w:t xml:space="preserve">- </w:t>
      </w:r>
      <w:r w:rsidRPr="00F6151A">
        <w:rPr>
          <w:sz w:val="28"/>
        </w:rPr>
        <w:t xml:space="preserve"> </w:t>
      </w:r>
      <w:r w:rsidRPr="00354BCE">
        <w:rPr>
          <w:sz w:val="28"/>
        </w:rPr>
        <w:t>ветеран</w:t>
      </w:r>
      <w:r>
        <w:rPr>
          <w:sz w:val="28"/>
        </w:rPr>
        <w:t>ы</w:t>
      </w:r>
      <w:r w:rsidRPr="00354BCE">
        <w:rPr>
          <w:sz w:val="28"/>
        </w:rPr>
        <w:t xml:space="preserve"> и инвалид</w:t>
      </w:r>
      <w:r>
        <w:rPr>
          <w:sz w:val="28"/>
        </w:rPr>
        <w:t>ы</w:t>
      </w:r>
      <w:r w:rsidRPr="00354BCE">
        <w:rPr>
          <w:sz w:val="28"/>
        </w:rPr>
        <w:t xml:space="preserve"> Великой Отечественной войны, а также ветеран</w:t>
      </w:r>
      <w:r>
        <w:rPr>
          <w:sz w:val="28"/>
        </w:rPr>
        <w:t>ы</w:t>
      </w:r>
      <w:r w:rsidRPr="00354BCE">
        <w:rPr>
          <w:sz w:val="28"/>
        </w:rPr>
        <w:t xml:space="preserve"> и инвалид</w:t>
      </w:r>
      <w:r>
        <w:rPr>
          <w:sz w:val="28"/>
        </w:rPr>
        <w:t>ы</w:t>
      </w:r>
      <w:r w:rsidRPr="00354BCE">
        <w:rPr>
          <w:sz w:val="28"/>
        </w:rPr>
        <w:t xml:space="preserve"> боевых действий</w:t>
      </w:r>
      <w:r>
        <w:rPr>
          <w:sz w:val="28"/>
        </w:rPr>
        <w:t xml:space="preserve"> </w:t>
      </w:r>
      <w:r w:rsidRPr="00F6151A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Pr="00F6151A">
        <w:rPr>
          <w:sz w:val="28"/>
          <w:szCs w:val="28"/>
        </w:rPr>
        <w:t xml:space="preserve"> чел., сумма льгот – 0,</w:t>
      </w:r>
      <w:r>
        <w:rPr>
          <w:sz w:val="28"/>
          <w:szCs w:val="28"/>
        </w:rPr>
        <w:t>4</w:t>
      </w:r>
      <w:r w:rsidRPr="00F6151A">
        <w:rPr>
          <w:sz w:val="28"/>
          <w:szCs w:val="28"/>
        </w:rPr>
        <w:t xml:space="preserve"> тыс</w:t>
      </w:r>
      <w:proofErr w:type="gramStart"/>
      <w:r w:rsidRPr="00F6151A">
        <w:rPr>
          <w:sz w:val="28"/>
          <w:szCs w:val="28"/>
        </w:rPr>
        <w:t>.р</w:t>
      </w:r>
      <w:proofErr w:type="gramEnd"/>
      <w:r w:rsidRPr="00F6151A">
        <w:rPr>
          <w:sz w:val="28"/>
          <w:szCs w:val="28"/>
        </w:rPr>
        <w:t>уб.;</w:t>
      </w:r>
    </w:p>
    <w:p w:rsidR="006C409E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F6151A">
        <w:rPr>
          <w:sz w:val="28"/>
          <w:szCs w:val="28"/>
        </w:rPr>
        <w:t xml:space="preserve">- </w:t>
      </w:r>
      <w:r w:rsidRPr="00FC4C7F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ы </w:t>
      </w:r>
      <w:r w:rsidRPr="00FC4C7F">
        <w:rPr>
          <w:sz w:val="28"/>
          <w:szCs w:val="28"/>
        </w:rPr>
        <w:t>с детства, а также граждан</w:t>
      </w:r>
      <w:r>
        <w:rPr>
          <w:sz w:val="28"/>
          <w:szCs w:val="28"/>
        </w:rPr>
        <w:t>е</w:t>
      </w:r>
      <w:r w:rsidRPr="00FC4C7F">
        <w:rPr>
          <w:sz w:val="28"/>
          <w:szCs w:val="28"/>
        </w:rPr>
        <w:t xml:space="preserve"> Российской Федерации, проживающи</w:t>
      </w:r>
      <w:r>
        <w:rPr>
          <w:sz w:val="28"/>
          <w:szCs w:val="28"/>
        </w:rPr>
        <w:t xml:space="preserve">е на территории </w:t>
      </w:r>
      <w:proofErr w:type="spellStart"/>
      <w:r>
        <w:rPr>
          <w:sz w:val="28"/>
          <w:szCs w:val="28"/>
        </w:rPr>
        <w:t>Груцин</w:t>
      </w:r>
      <w:r w:rsidRPr="00FC4C7F">
        <w:rPr>
          <w:sz w:val="28"/>
          <w:szCs w:val="28"/>
        </w:rPr>
        <w:t>овского</w:t>
      </w:r>
      <w:proofErr w:type="spellEnd"/>
      <w:r w:rsidRPr="00FC4C7F">
        <w:rPr>
          <w:sz w:val="28"/>
          <w:szCs w:val="28"/>
        </w:rPr>
        <w:t xml:space="preserve"> сельского поселения и имеющи</w:t>
      </w:r>
      <w:r>
        <w:rPr>
          <w:sz w:val="28"/>
          <w:szCs w:val="28"/>
        </w:rPr>
        <w:t>е</w:t>
      </w:r>
      <w:r w:rsidRPr="00FC4C7F">
        <w:rPr>
          <w:sz w:val="28"/>
          <w:szCs w:val="28"/>
        </w:rPr>
        <w:t xml:space="preserve"> в составе семьи ребенка-инвалида</w:t>
      </w:r>
      <w:r w:rsidRPr="00F6151A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F6151A">
        <w:rPr>
          <w:sz w:val="28"/>
          <w:szCs w:val="28"/>
        </w:rPr>
        <w:t xml:space="preserve"> чел., сумма льгот – </w:t>
      </w:r>
      <w:r>
        <w:rPr>
          <w:sz w:val="28"/>
          <w:szCs w:val="28"/>
        </w:rPr>
        <w:t>0</w:t>
      </w:r>
      <w:r w:rsidRPr="00F6151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6151A">
        <w:rPr>
          <w:sz w:val="28"/>
          <w:szCs w:val="28"/>
        </w:rPr>
        <w:t xml:space="preserve"> тыс</w:t>
      </w:r>
      <w:proofErr w:type="gramStart"/>
      <w:r w:rsidRPr="00F6151A">
        <w:rPr>
          <w:sz w:val="28"/>
          <w:szCs w:val="28"/>
        </w:rPr>
        <w:t>.р</w:t>
      </w:r>
      <w:proofErr w:type="gramEnd"/>
      <w:r w:rsidRPr="00F6151A">
        <w:rPr>
          <w:sz w:val="28"/>
          <w:szCs w:val="28"/>
        </w:rPr>
        <w:t>уб.</w:t>
      </w:r>
      <w:r>
        <w:rPr>
          <w:sz w:val="28"/>
          <w:szCs w:val="28"/>
        </w:rPr>
        <w:t>;</w:t>
      </w:r>
      <w:r w:rsidRPr="00F6151A">
        <w:rPr>
          <w:sz w:val="28"/>
          <w:szCs w:val="28"/>
        </w:rPr>
        <w:t xml:space="preserve">  </w:t>
      </w:r>
    </w:p>
    <w:p w:rsidR="006C409E" w:rsidRPr="00F6151A" w:rsidRDefault="006C409E" w:rsidP="006C409E">
      <w:pPr>
        <w:ind w:firstLine="284"/>
        <w:contextualSpacing/>
        <w:jc w:val="both"/>
        <w:rPr>
          <w:sz w:val="28"/>
          <w:szCs w:val="28"/>
        </w:rPr>
      </w:pPr>
      <w:r w:rsidRPr="00F6151A">
        <w:rPr>
          <w:sz w:val="28"/>
          <w:szCs w:val="28"/>
        </w:rPr>
        <w:t xml:space="preserve">- граждане </w:t>
      </w:r>
      <w:r>
        <w:rPr>
          <w:sz w:val="28"/>
          <w:szCs w:val="28"/>
        </w:rPr>
        <w:t xml:space="preserve"> получившие</w:t>
      </w:r>
      <w:r w:rsidRPr="000979B4">
        <w:rPr>
          <w:sz w:val="28"/>
          <w:szCs w:val="28"/>
        </w:rPr>
        <w:t xml:space="preserve"> в общую долевую собственность земельные участки в соответствии со статьями 8.2, 8.3 Областного закона Ростовской области от 22.07.2003 № 19-ЗС «О регулировании земельных отношений в Ростовской области», в отношении этих земельных участков</w:t>
      </w:r>
      <w:r w:rsidRPr="00F6151A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F6151A">
        <w:rPr>
          <w:sz w:val="28"/>
          <w:szCs w:val="28"/>
        </w:rPr>
        <w:t xml:space="preserve"> чел., сумма льгот – </w:t>
      </w:r>
      <w:r>
        <w:rPr>
          <w:sz w:val="28"/>
          <w:szCs w:val="28"/>
        </w:rPr>
        <w:t>2</w:t>
      </w:r>
      <w:r w:rsidRPr="00F6151A">
        <w:rPr>
          <w:sz w:val="28"/>
          <w:szCs w:val="28"/>
        </w:rPr>
        <w:t xml:space="preserve"> тыс</w:t>
      </w:r>
      <w:proofErr w:type="gramStart"/>
      <w:r w:rsidRPr="00F6151A">
        <w:rPr>
          <w:sz w:val="28"/>
          <w:szCs w:val="28"/>
        </w:rPr>
        <w:t>.р</w:t>
      </w:r>
      <w:proofErr w:type="gramEnd"/>
      <w:r w:rsidRPr="00F6151A">
        <w:rPr>
          <w:sz w:val="28"/>
          <w:szCs w:val="28"/>
        </w:rPr>
        <w:t xml:space="preserve">уб.  </w:t>
      </w:r>
    </w:p>
    <w:p w:rsidR="006C409E" w:rsidRPr="00F6151A" w:rsidRDefault="006C409E" w:rsidP="006C409E">
      <w:pPr>
        <w:ind w:firstLine="284"/>
        <w:jc w:val="both"/>
        <w:rPr>
          <w:sz w:val="28"/>
          <w:szCs w:val="28"/>
        </w:rPr>
      </w:pPr>
      <w:r w:rsidRPr="00F6151A">
        <w:rPr>
          <w:sz w:val="28"/>
          <w:szCs w:val="28"/>
        </w:rPr>
        <w:t>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6C409E" w:rsidRPr="00F6151A" w:rsidRDefault="006C409E" w:rsidP="006C409E">
      <w:pPr>
        <w:ind w:firstLine="284"/>
        <w:jc w:val="both"/>
        <w:rPr>
          <w:sz w:val="28"/>
          <w:szCs w:val="28"/>
        </w:rPr>
      </w:pPr>
      <w:r w:rsidRPr="00F6151A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6C409E" w:rsidRPr="00F6151A" w:rsidRDefault="006C409E" w:rsidP="006C409E">
      <w:pPr>
        <w:ind w:firstLine="284"/>
        <w:jc w:val="both"/>
        <w:rPr>
          <w:sz w:val="28"/>
          <w:szCs w:val="28"/>
        </w:rPr>
      </w:pPr>
      <w:r w:rsidRPr="00F6151A">
        <w:rPr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6C409E" w:rsidRPr="003575A9" w:rsidRDefault="006C409E" w:rsidP="006C409E">
      <w:pPr>
        <w:ind w:firstLine="284"/>
        <w:jc w:val="both"/>
        <w:rPr>
          <w:sz w:val="28"/>
          <w:szCs w:val="28"/>
        </w:rPr>
      </w:pPr>
      <w:proofErr w:type="spellStart"/>
      <w:r w:rsidRPr="003575A9">
        <w:rPr>
          <w:sz w:val="28"/>
          <w:szCs w:val="28"/>
        </w:rPr>
        <w:t>Востребованность</w:t>
      </w:r>
      <w:proofErr w:type="spellEnd"/>
      <w:r w:rsidRPr="003575A9"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 численнос</w:t>
      </w:r>
      <w:r>
        <w:rPr>
          <w:sz w:val="28"/>
          <w:szCs w:val="28"/>
        </w:rPr>
        <w:t>ти плательщиков, и за период 2020</w:t>
      </w:r>
      <w:r w:rsidRPr="003575A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575A9">
        <w:rPr>
          <w:sz w:val="28"/>
          <w:szCs w:val="28"/>
        </w:rPr>
        <w:t>гг. составила:</w:t>
      </w:r>
    </w:p>
    <w:p w:rsidR="006C409E" w:rsidRPr="003575A9" w:rsidRDefault="006C409E" w:rsidP="006C409E">
      <w:pPr>
        <w:ind w:firstLine="2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268"/>
        <w:gridCol w:w="2127"/>
        <w:gridCol w:w="1948"/>
      </w:tblGrid>
      <w:tr w:rsidR="006C409E" w:rsidRPr="003575A9" w:rsidTr="004C130E">
        <w:trPr>
          <w:jc w:val="center"/>
        </w:trPr>
        <w:tc>
          <w:tcPr>
            <w:tcW w:w="3510" w:type="dxa"/>
            <w:vAlign w:val="center"/>
          </w:tcPr>
          <w:p w:rsidR="006C409E" w:rsidRPr="003575A9" w:rsidRDefault="006C409E" w:rsidP="004C130E">
            <w:pPr>
              <w:jc w:val="center"/>
            </w:pPr>
            <w:r w:rsidRPr="003575A9">
              <w:t>Показатель</w:t>
            </w:r>
          </w:p>
        </w:tc>
        <w:tc>
          <w:tcPr>
            <w:tcW w:w="2268" w:type="dxa"/>
            <w:vAlign w:val="center"/>
          </w:tcPr>
          <w:p w:rsidR="006C409E" w:rsidRPr="003575A9" w:rsidRDefault="006C409E" w:rsidP="004C130E">
            <w:pPr>
              <w:jc w:val="center"/>
            </w:pPr>
            <w:r w:rsidRPr="003575A9">
              <w:t>20</w:t>
            </w:r>
            <w:r>
              <w:t>20</w:t>
            </w:r>
            <w:r w:rsidRPr="003575A9">
              <w:t>г.</w:t>
            </w:r>
          </w:p>
        </w:tc>
        <w:tc>
          <w:tcPr>
            <w:tcW w:w="2127" w:type="dxa"/>
            <w:vAlign w:val="center"/>
          </w:tcPr>
          <w:p w:rsidR="006C409E" w:rsidRPr="003575A9" w:rsidRDefault="006C409E" w:rsidP="004C130E">
            <w:pPr>
              <w:jc w:val="center"/>
            </w:pPr>
            <w:r w:rsidRPr="003575A9">
              <w:t>20</w:t>
            </w:r>
            <w:r>
              <w:t>21</w:t>
            </w:r>
            <w:r w:rsidRPr="003575A9">
              <w:t>г.</w:t>
            </w:r>
          </w:p>
        </w:tc>
        <w:tc>
          <w:tcPr>
            <w:tcW w:w="1948" w:type="dxa"/>
            <w:vAlign w:val="center"/>
          </w:tcPr>
          <w:p w:rsidR="006C409E" w:rsidRPr="003575A9" w:rsidRDefault="006C409E" w:rsidP="004C130E">
            <w:pPr>
              <w:jc w:val="center"/>
            </w:pPr>
            <w:r w:rsidRPr="003575A9">
              <w:t>20</w:t>
            </w:r>
            <w:r>
              <w:t>22</w:t>
            </w:r>
            <w:r w:rsidRPr="003575A9">
              <w:t>г.</w:t>
            </w:r>
          </w:p>
        </w:tc>
      </w:tr>
      <w:tr w:rsidR="006C409E" w:rsidRPr="003575A9" w:rsidTr="004C130E">
        <w:trPr>
          <w:jc w:val="center"/>
        </w:trPr>
        <w:tc>
          <w:tcPr>
            <w:tcW w:w="3510" w:type="dxa"/>
            <w:vAlign w:val="center"/>
          </w:tcPr>
          <w:p w:rsidR="006C409E" w:rsidRPr="003575A9" w:rsidRDefault="006C409E" w:rsidP="004C130E">
            <w:r w:rsidRPr="003575A9">
              <w:t>Численность плательщиков, воспользовавшихся правом на льготы</w:t>
            </w:r>
          </w:p>
        </w:tc>
        <w:tc>
          <w:tcPr>
            <w:tcW w:w="2268" w:type="dxa"/>
            <w:vAlign w:val="center"/>
          </w:tcPr>
          <w:p w:rsidR="006C409E" w:rsidRPr="003575A9" w:rsidRDefault="006C409E" w:rsidP="004C130E">
            <w:pPr>
              <w:jc w:val="center"/>
            </w:pPr>
            <w:r>
              <w:t>40</w:t>
            </w:r>
          </w:p>
        </w:tc>
        <w:tc>
          <w:tcPr>
            <w:tcW w:w="2127" w:type="dxa"/>
            <w:vAlign w:val="center"/>
          </w:tcPr>
          <w:p w:rsidR="006C409E" w:rsidRPr="003575A9" w:rsidRDefault="006C409E" w:rsidP="004C130E">
            <w:pPr>
              <w:jc w:val="center"/>
            </w:pPr>
            <w:r>
              <w:t>33</w:t>
            </w:r>
          </w:p>
        </w:tc>
        <w:tc>
          <w:tcPr>
            <w:tcW w:w="1948" w:type="dxa"/>
            <w:vAlign w:val="center"/>
          </w:tcPr>
          <w:p w:rsidR="006C409E" w:rsidRPr="003575A9" w:rsidRDefault="006C409E" w:rsidP="004C130E">
            <w:pPr>
              <w:jc w:val="center"/>
            </w:pPr>
            <w:r>
              <w:t>44</w:t>
            </w:r>
          </w:p>
        </w:tc>
      </w:tr>
      <w:tr w:rsidR="006C409E" w:rsidRPr="003575A9" w:rsidTr="004C130E">
        <w:trPr>
          <w:jc w:val="center"/>
        </w:trPr>
        <w:tc>
          <w:tcPr>
            <w:tcW w:w="3510" w:type="dxa"/>
            <w:vAlign w:val="center"/>
          </w:tcPr>
          <w:p w:rsidR="006C409E" w:rsidRPr="003575A9" w:rsidRDefault="006C409E" w:rsidP="004C130E">
            <w:r w:rsidRPr="003575A9">
              <w:t>Общая численность плательщиков, чел.</w:t>
            </w:r>
          </w:p>
        </w:tc>
        <w:tc>
          <w:tcPr>
            <w:tcW w:w="2268" w:type="dxa"/>
            <w:vAlign w:val="center"/>
          </w:tcPr>
          <w:p w:rsidR="006C409E" w:rsidRPr="003575A9" w:rsidRDefault="006C409E" w:rsidP="004C130E">
            <w:pPr>
              <w:jc w:val="center"/>
            </w:pPr>
            <w:r>
              <w:t>1138</w:t>
            </w:r>
          </w:p>
        </w:tc>
        <w:tc>
          <w:tcPr>
            <w:tcW w:w="2127" w:type="dxa"/>
            <w:vAlign w:val="center"/>
          </w:tcPr>
          <w:p w:rsidR="006C409E" w:rsidRPr="003575A9" w:rsidRDefault="006C409E" w:rsidP="004C130E">
            <w:pPr>
              <w:jc w:val="center"/>
            </w:pPr>
            <w:r>
              <w:t>1113</w:t>
            </w:r>
          </w:p>
        </w:tc>
        <w:tc>
          <w:tcPr>
            <w:tcW w:w="1948" w:type="dxa"/>
            <w:vAlign w:val="center"/>
          </w:tcPr>
          <w:p w:rsidR="006C409E" w:rsidRPr="003575A9" w:rsidRDefault="006C409E" w:rsidP="004C130E">
            <w:pPr>
              <w:jc w:val="center"/>
            </w:pPr>
            <w:r>
              <w:t>1097</w:t>
            </w:r>
          </w:p>
        </w:tc>
      </w:tr>
      <w:tr w:rsidR="006C409E" w:rsidRPr="00C95D7D" w:rsidTr="004C130E">
        <w:trPr>
          <w:jc w:val="center"/>
        </w:trPr>
        <w:tc>
          <w:tcPr>
            <w:tcW w:w="3510" w:type="dxa"/>
            <w:vAlign w:val="center"/>
          </w:tcPr>
          <w:p w:rsidR="006C409E" w:rsidRPr="00C95D7D" w:rsidRDefault="006C409E" w:rsidP="004C130E">
            <w:pPr>
              <w:rPr>
                <w:b/>
              </w:rPr>
            </w:pPr>
            <w:proofErr w:type="spellStart"/>
            <w:r w:rsidRPr="00C95D7D">
              <w:rPr>
                <w:b/>
              </w:rPr>
              <w:t>Востребованность</w:t>
            </w:r>
            <w:proofErr w:type="spellEnd"/>
            <w:r w:rsidRPr="00C95D7D">
              <w:rPr>
                <w:b/>
              </w:rPr>
              <w:t>, %</w:t>
            </w:r>
          </w:p>
        </w:tc>
        <w:tc>
          <w:tcPr>
            <w:tcW w:w="2268" w:type="dxa"/>
            <w:vAlign w:val="center"/>
          </w:tcPr>
          <w:p w:rsidR="006C409E" w:rsidRPr="00C95D7D" w:rsidRDefault="006C409E" w:rsidP="004C130E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  <w:r w:rsidRPr="00C95D7D">
              <w:rPr>
                <w:b/>
              </w:rPr>
              <w:t>%</w:t>
            </w:r>
          </w:p>
        </w:tc>
        <w:tc>
          <w:tcPr>
            <w:tcW w:w="2127" w:type="dxa"/>
            <w:vAlign w:val="center"/>
          </w:tcPr>
          <w:p w:rsidR="006C409E" w:rsidRPr="00C95D7D" w:rsidRDefault="006C409E" w:rsidP="004C130E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  <w:r w:rsidRPr="00C95D7D">
              <w:rPr>
                <w:b/>
              </w:rPr>
              <w:t>%</w:t>
            </w:r>
          </w:p>
        </w:tc>
        <w:tc>
          <w:tcPr>
            <w:tcW w:w="1948" w:type="dxa"/>
            <w:vAlign w:val="center"/>
          </w:tcPr>
          <w:p w:rsidR="006C409E" w:rsidRPr="00C95D7D" w:rsidRDefault="006C409E" w:rsidP="004C130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Pr="00C95D7D">
              <w:rPr>
                <w:b/>
              </w:rPr>
              <w:t>%</w:t>
            </w:r>
          </w:p>
        </w:tc>
      </w:tr>
    </w:tbl>
    <w:p w:rsidR="006C409E" w:rsidRPr="003575A9" w:rsidRDefault="006C409E" w:rsidP="006C409E">
      <w:pPr>
        <w:ind w:firstLine="284"/>
        <w:jc w:val="both"/>
        <w:rPr>
          <w:sz w:val="28"/>
          <w:szCs w:val="28"/>
        </w:rPr>
      </w:pPr>
    </w:p>
    <w:p w:rsidR="006C409E" w:rsidRDefault="006C409E" w:rsidP="006C40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проведения оценки эффективности применения социальных налоговых расходов</w:t>
      </w:r>
      <w:proofErr w:type="gramEnd"/>
      <w:r>
        <w:rPr>
          <w:sz w:val="28"/>
          <w:szCs w:val="28"/>
        </w:rPr>
        <w:t xml:space="preserve"> за 2021-2022 года было выявлено значительное снижение налоговых льгот.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992"/>
        <w:gridCol w:w="993"/>
        <w:gridCol w:w="1381"/>
      </w:tblGrid>
      <w:tr w:rsidR="006C409E" w:rsidRPr="00E146F1" w:rsidTr="004C130E">
        <w:tc>
          <w:tcPr>
            <w:tcW w:w="675" w:type="dxa"/>
            <w:vMerge w:val="restart"/>
          </w:tcPr>
          <w:p w:rsidR="006C409E" w:rsidRPr="00307D48" w:rsidRDefault="006C409E" w:rsidP="004C130E">
            <w:pPr>
              <w:jc w:val="center"/>
            </w:pPr>
            <w:r w:rsidRPr="00307D48">
              <w:t xml:space="preserve">№ </w:t>
            </w:r>
            <w:proofErr w:type="spellStart"/>
            <w:proofErr w:type="gramStart"/>
            <w:r w:rsidRPr="00307D48">
              <w:t>п</w:t>
            </w:r>
            <w:proofErr w:type="spellEnd"/>
            <w:proofErr w:type="gramEnd"/>
            <w:r w:rsidRPr="00307D48">
              <w:t>/</w:t>
            </w:r>
            <w:proofErr w:type="spellStart"/>
            <w:r w:rsidRPr="00307D48"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6C409E" w:rsidRPr="00307D48" w:rsidRDefault="006C409E" w:rsidP="004C130E">
            <w:pPr>
              <w:jc w:val="center"/>
            </w:pPr>
            <w:r w:rsidRPr="00307D48">
              <w:t>Налоговые расходы</w:t>
            </w:r>
          </w:p>
        </w:tc>
        <w:tc>
          <w:tcPr>
            <w:tcW w:w="1985" w:type="dxa"/>
            <w:gridSpan w:val="2"/>
          </w:tcPr>
          <w:p w:rsidR="006C409E" w:rsidRPr="00307D48" w:rsidRDefault="006C409E" w:rsidP="004C130E">
            <w:pPr>
              <w:jc w:val="center"/>
            </w:pPr>
            <w:r>
              <w:t>Значение показателя</w:t>
            </w:r>
          </w:p>
        </w:tc>
        <w:tc>
          <w:tcPr>
            <w:tcW w:w="1381" w:type="dxa"/>
            <w:vMerge w:val="restart"/>
          </w:tcPr>
          <w:p w:rsidR="006C409E" w:rsidRPr="00307D48" w:rsidRDefault="006C409E" w:rsidP="004C130E">
            <w:pPr>
              <w:jc w:val="center"/>
            </w:pPr>
            <w:r w:rsidRPr="00307D48">
              <w:t>Темп роста (снижения) 20</w:t>
            </w:r>
            <w:r>
              <w:t>22 года к 2021</w:t>
            </w:r>
            <w:r w:rsidRPr="00307D48">
              <w:t xml:space="preserve"> году, %</w:t>
            </w:r>
          </w:p>
        </w:tc>
      </w:tr>
      <w:tr w:rsidR="006C409E" w:rsidRPr="00E146F1" w:rsidTr="004C130E">
        <w:tc>
          <w:tcPr>
            <w:tcW w:w="675" w:type="dxa"/>
            <w:vMerge/>
          </w:tcPr>
          <w:p w:rsidR="006C409E" w:rsidRPr="00307D48" w:rsidRDefault="006C409E" w:rsidP="004C130E">
            <w:pPr>
              <w:jc w:val="center"/>
            </w:pPr>
          </w:p>
        </w:tc>
        <w:tc>
          <w:tcPr>
            <w:tcW w:w="5812" w:type="dxa"/>
            <w:vMerge/>
          </w:tcPr>
          <w:p w:rsidR="006C409E" w:rsidRPr="00307D48" w:rsidRDefault="006C409E" w:rsidP="004C130E">
            <w:pPr>
              <w:jc w:val="center"/>
            </w:pPr>
          </w:p>
        </w:tc>
        <w:tc>
          <w:tcPr>
            <w:tcW w:w="992" w:type="dxa"/>
          </w:tcPr>
          <w:p w:rsidR="006C409E" w:rsidRPr="00307D48" w:rsidRDefault="006C409E" w:rsidP="004C130E">
            <w:pPr>
              <w:jc w:val="center"/>
            </w:pPr>
            <w:r w:rsidRPr="00307D48">
              <w:t>20</w:t>
            </w:r>
            <w:r>
              <w:t>21</w:t>
            </w:r>
            <w:r w:rsidRPr="00307D48">
              <w:t>г</w:t>
            </w:r>
          </w:p>
        </w:tc>
        <w:tc>
          <w:tcPr>
            <w:tcW w:w="993" w:type="dxa"/>
          </w:tcPr>
          <w:p w:rsidR="006C409E" w:rsidRPr="00307D48" w:rsidRDefault="006C409E" w:rsidP="004C130E">
            <w:pPr>
              <w:jc w:val="center"/>
            </w:pPr>
            <w:r w:rsidRPr="00307D48">
              <w:t>20</w:t>
            </w:r>
            <w:r>
              <w:t>22</w:t>
            </w:r>
            <w:r w:rsidRPr="00307D48">
              <w:t>г</w:t>
            </w:r>
          </w:p>
        </w:tc>
        <w:tc>
          <w:tcPr>
            <w:tcW w:w="1381" w:type="dxa"/>
            <w:vMerge/>
          </w:tcPr>
          <w:p w:rsidR="006C409E" w:rsidRPr="00307D48" w:rsidRDefault="006C409E" w:rsidP="004C130E">
            <w:pPr>
              <w:jc w:val="center"/>
            </w:pPr>
          </w:p>
        </w:tc>
      </w:tr>
      <w:tr w:rsidR="006C409E" w:rsidRPr="00E146F1" w:rsidTr="004C130E">
        <w:tc>
          <w:tcPr>
            <w:tcW w:w="675" w:type="dxa"/>
          </w:tcPr>
          <w:p w:rsidR="006C409E" w:rsidRPr="00307D48" w:rsidRDefault="006C409E" w:rsidP="004C130E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6C409E" w:rsidRPr="00307D48" w:rsidRDefault="006C409E" w:rsidP="004C130E">
            <w:pPr>
              <w:jc w:val="both"/>
            </w:pPr>
            <w:r>
              <w:t xml:space="preserve">Объем налоговых расходов в результате освобождения от </w:t>
            </w:r>
            <w:proofErr w:type="spellStart"/>
            <w:r>
              <w:t>налогооблажения</w:t>
            </w:r>
            <w:proofErr w:type="spellEnd"/>
            <w:r>
              <w:t xml:space="preserve"> социально незащищенных групп населения, тыс</w:t>
            </w:r>
            <w:proofErr w:type="gramStart"/>
            <w:r>
              <w:t>.р</w:t>
            </w:r>
            <w:proofErr w:type="gramEnd"/>
            <w:r>
              <w:t>уб., в т.ч.:</w:t>
            </w:r>
          </w:p>
        </w:tc>
        <w:tc>
          <w:tcPr>
            <w:tcW w:w="992" w:type="dxa"/>
          </w:tcPr>
          <w:p w:rsidR="006C409E" w:rsidRPr="00307D48" w:rsidRDefault="006C409E" w:rsidP="004C130E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6C409E" w:rsidRPr="00307D48" w:rsidRDefault="006C409E" w:rsidP="004C130E">
            <w:pPr>
              <w:jc w:val="center"/>
            </w:pPr>
            <w:r>
              <w:t>82,0</w:t>
            </w:r>
          </w:p>
        </w:tc>
        <w:tc>
          <w:tcPr>
            <w:tcW w:w="1381" w:type="dxa"/>
          </w:tcPr>
          <w:p w:rsidR="006C409E" w:rsidRPr="00307D48" w:rsidRDefault="006C409E" w:rsidP="004C130E">
            <w:pPr>
              <w:jc w:val="center"/>
            </w:pPr>
          </w:p>
        </w:tc>
      </w:tr>
      <w:tr w:rsidR="006C409E" w:rsidRPr="00E146F1" w:rsidTr="004C130E">
        <w:tc>
          <w:tcPr>
            <w:tcW w:w="675" w:type="dxa"/>
          </w:tcPr>
          <w:p w:rsidR="006C409E" w:rsidRDefault="006C409E" w:rsidP="004C130E">
            <w:pPr>
              <w:jc w:val="center"/>
            </w:pPr>
            <w:r>
              <w:t>1.2.</w:t>
            </w:r>
          </w:p>
        </w:tc>
        <w:tc>
          <w:tcPr>
            <w:tcW w:w="5812" w:type="dxa"/>
          </w:tcPr>
          <w:p w:rsidR="006C409E" w:rsidRPr="00307D48" w:rsidRDefault="006C409E" w:rsidP="004C130E">
            <w:pPr>
              <w:jc w:val="both"/>
            </w:pPr>
            <w:r w:rsidRPr="006764D6">
              <w:t>Освобождение от уплаты земельного налога в отношении одного земельного участка для: - инвалидов I и II групп инвалидности;</w:t>
            </w:r>
          </w:p>
        </w:tc>
        <w:tc>
          <w:tcPr>
            <w:tcW w:w="992" w:type="dxa"/>
          </w:tcPr>
          <w:p w:rsidR="006C409E" w:rsidRPr="00307D48" w:rsidRDefault="006C409E" w:rsidP="004C130E">
            <w:pPr>
              <w:ind w:left="-108" w:right="-108"/>
              <w:jc w:val="center"/>
            </w:pPr>
            <w:r>
              <w:t>51,4</w:t>
            </w:r>
          </w:p>
        </w:tc>
        <w:tc>
          <w:tcPr>
            <w:tcW w:w="993" w:type="dxa"/>
          </w:tcPr>
          <w:p w:rsidR="006C409E" w:rsidRPr="00307D48" w:rsidRDefault="006C409E" w:rsidP="004C130E">
            <w:pPr>
              <w:ind w:left="-108" w:right="-108"/>
              <w:jc w:val="center"/>
            </w:pPr>
            <w:r>
              <w:t>79,4</w:t>
            </w:r>
          </w:p>
        </w:tc>
        <w:tc>
          <w:tcPr>
            <w:tcW w:w="1381" w:type="dxa"/>
          </w:tcPr>
          <w:p w:rsidR="006C409E" w:rsidRPr="00307D48" w:rsidRDefault="006C409E" w:rsidP="004C130E">
            <w:pPr>
              <w:jc w:val="center"/>
            </w:pPr>
          </w:p>
        </w:tc>
      </w:tr>
      <w:tr w:rsidR="006C409E" w:rsidRPr="00B24D23" w:rsidTr="004C130E">
        <w:tc>
          <w:tcPr>
            <w:tcW w:w="675" w:type="dxa"/>
          </w:tcPr>
          <w:p w:rsidR="006C409E" w:rsidRPr="00B24D23" w:rsidRDefault="006C409E" w:rsidP="004C130E">
            <w:pPr>
              <w:jc w:val="center"/>
            </w:pPr>
            <w:r w:rsidRPr="00B24D23">
              <w:t>1.</w:t>
            </w:r>
            <w:r>
              <w:t>3</w:t>
            </w:r>
            <w:r w:rsidRPr="00B24D23">
              <w:t>.</w:t>
            </w:r>
          </w:p>
        </w:tc>
        <w:tc>
          <w:tcPr>
            <w:tcW w:w="5812" w:type="dxa"/>
          </w:tcPr>
          <w:p w:rsidR="006C409E" w:rsidRPr="00B24D23" w:rsidRDefault="006C409E" w:rsidP="004C130E">
            <w:pPr>
              <w:jc w:val="both"/>
            </w:pPr>
            <w:r w:rsidRPr="006764D6">
              <w:t>Освобождение от уплаты земельного налога в отношении одного земельного участка для: - ветеранов и инвалидов Великой Отечественной войны, а также ветеранов и инвалидов боевых действий;</w:t>
            </w:r>
          </w:p>
        </w:tc>
        <w:tc>
          <w:tcPr>
            <w:tcW w:w="992" w:type="dxa"/>
          </w:tcPr>
          <w:p w:rsidR="006C409E" w:rsidRPr="00B24D23" w:rsidRDefault="006C409E" w:rsidP="004C130E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C409E" w:rsidRPr="00B24D23" w:rsidRDefault="006C409E" w:rsidP="004C130E">
            <w:pPr>
              <w:jc w:val="center"/>
            </w:pPr>
            <w:r>
              <w:t>0,4</w:t>
            </w:r>
          </w:p>
        </w:tc>
        <w:tc>
          <w:tcPr>
            <w:tcW w:w="1381" w:type="dxa"/>
          </w:tcPr>
          <w:p w:rsidR="006C409E" w:rsidRPr="00B24D23" w:rsidRDefault="006C409E" w:rsidP="004C130E">
            <w:pPr>
              <w:jc w:val="center"/>
            </w:pPr>
          </w:p>
        </w:tc>
      </w:tr>
      <w:tr w:rsidR="006C409E" w:rsidRPr="00E146F1" w:rsidTr="004C130E">
        <w:trPr>
          <w:trHeight w:val="1266"/>
        </w:trPr>
        <w:tc>
          <w:tcPr>
            <w:tcW w:w="675" w:type="dxa"/>
          </w:tcPr>
          <w:p w:rsidR="006C409E" w:rsidRPr="00307D48" w:rsidRDefault="006C409E" w:rsidP="004C130E">
            <w:pPr>
              <w:jc w:val="center"/>
            </w:pPr>
            <w:r>
              <w:t>1.5.</w:t>
            </w:r>
          </w:p>
        </w:tc>
        <w:tc>
          <w:tcPr>
            <w:tcW w:w="5812" w:type="dxa"/>
          </w:tcPr>
          <w:p w:rsidR="006C409E" w:rsidRPr="00307D48" w:rsidRDefault="006C409E" w:rsidP="004C130E">
            <w:pPr>
              <w:jc w:val="both"/>
            </w:pPr>
            <w:r w:rsidRPr="006764D6">
              <w:t xml:space="preserve">Освобождение от уплаты земельного налога в отношении одного земельного участка для: - инвалидов с детства, а также граждан Российской Федерации, проживающих на территории </w:t>
            </w:r>
            <w:proofErr w:type="spellStart"/>
            <w:r>
              <w:t>Груцин</w:t>
            </w:r>
            <w:r w:rsidRPr="006764D6">
              <w:t>овского</w:t>
            </w:r>
            <w:proofErr w:type="spellEnd"/>
            <w:r w:rsidRPr="006764D6">
              <w:t xml:space="preserve"> сельского поселения и имеющих в составе семьи ребенка-инвалида.</w:t>
            </w:r>
          </w:p>
        </w:tc>
        <w:tc>
          <w:tcPr>
            <w:tcW w:w="992" w:type="dxa"/>
          </w:tcPr>
          <w:p w:rsidR="006C409E" w:rsidRPr="00307D48" w:rsidRDefault="006C409E" w:rsidP="004C130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C409E" w:rsidRPr="00307D48" w:rsidRDefault="006C409E" w:rsidP="004C130E">
            <w:pPr>
              <w:jc w:val="center"/>
            </w:pPr>
            <w:r>
              <w:t>2,0</w:t>
            </w:r>
          </w:p>
        </w:tc>
        <w:tc>
          <w:tcPr>
            <w:tcW w:w="1381" w:type="dxa"/>
          </w:tcPr>
          <w:p w:rsidR="006C409E" w:rsidRPr="00307D48" w:rsidRDefault="006C409E" w:rsidP="004C130E">
            <w:pPr>
              <w:jc w:val="center"/>
            </w:pPr>
          </w:p>
        </w:tc>
      </w:tr>
      <w:tr w:rsidR="006C409E" w:rsidRPr="00E146F1" w:rsidTr="004C130E">
        <w:tc>
          <w:tcPr>
            <w:tcW w:w="675" w:type="dxa"/>
          </w:tcPr>
          <w:p w:rsidR="006C409E" w:rsidRPr="00307D48" w:rsidRDefault="006C409E" w:rsidP="004C130E">
            <w:pPr>
              <w:jc w:val="center"/>
            </w:pPr>
            <w:r>
              <w:t>1.6.</w:t>
            </w:r>
          </w:p>
        </w:tc>
        <w:tc>
          <w:tcPr>
            <w:tcW w:w="5812" w:type="dxa"/>
          </w:tcPr>
          <w:p w:rsidR="006C409E" w:rsidRPr="00307D48" w:rsidRDefault="006C409E" w:rsidP="004C130E">
            <w:pPr>
              <w:jc w:val="both"/>
            </w:pPr>
            <w:r w:rsidRPr="006764D6">
              <w:t>Освобождение от уплаты земельного налога в отношении одного земельного участка для: - граждан, получивших в общую долевую собственность земельные участки в соответствии со статьями 8.2, 8.3 Областного закона Ростовской области от 22.07.2003 № 19-ЗС «О регулировании земельных отношений в Ростовской области», в отношении этих земельных участков;</w:t>
            </w:r>
          </w:p>
        </w:tc>
        <w:tc>
          <w:tcPr>
            <w:tcW w:w="992" w:type="dxa"/>
          </w:tcPr>
          <w:p w:rsidR="006C409E" w:rsidRPr="00307D48" w:rsidRDefault="006C409E" w:rsidP="004C130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C409E" w:rsidRPr="00307D48" w:rsidRDefault="006C409E" w:rsidP="004C130E">
            <w:pPr>
              <w:jc w:val="center"/>
            </w:pPr>
            <w:r>
              <w:t>2,0</w:t>
            </w:r>
          </w:p>
        </w:tc>
        <w:tc>
          <w:tcPr>
            <w:tcW w:w="1381" w:type="dxa"/>
          </w:tcPr>
          <w:p w:rsidR="006C409E" w:rsidRPr="00307D48" w:rsidRDefault="006C409E" w:rsidP="004C130E">
            <w:pPr>
              <w:jc w:val="center"/>
            </w:pPr>
          </w:p>
        </w:tc>
      </w:tr>
      <w:tr w:rsidR="006C409E" w:rsidRPr="00E146F1" w:rsidTr="004C130E">
        <w:tc>
          <w:tcPr>
            <w:tcW w:w="675" w:type="dxa"/>
          </w:tcPr>
          <w:p w:rsidR="006C409E" w:rsidRPr="00307D48" w:rsidRDefault="006C409E" w:rsidP="004C130E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6C409E" w:rsidRPr="00307D48" w:rsidRDefault="006C409E" w:rsidP="004C130E">
            <w:pPr>
              <w:jc w:val="both"/>
            </w:pPr>
            <w:r>
              <w:t>Численность налогоплательщиков, воспользовавшихся льготой, ед.</w:t>
            </w:r>
          </w:p>
        </w:tc>
        <w:tc>
          <w:tcPr>
            <w:tcW w:w="992" w:type="dxa"/>
          </w:tcPr>
          <w:p w:rsidR="006C409E" w:rsidRPr="00B24D23" w:rsidRDefault="006C409E" w:rsidP="004C130E">
            <w:pPr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6C409E" w:rsidRPr="00B24D23" w:rsidRDefault="006C409E" w:rsidP="004C130E">
            <w:pPr>
              <w:jc w:val="center"/>
            </w:pPr>
            <w:r>
              <w:t>44</w:t>
            </w:r>
          </w:p>
        </w:tc>
        <w:tc>
          <w:tcPr>
            <w:tcW w:w="1381" w:type="dxa"/>
          </w:tcPr>
          <w:p w:rsidR="006C409E" w:rsidRPr="00307D48" w:rsidRDefault="006C409E" w:rsidP="004C130E">
            <w:pPr>
              <w:jc w:val="center"/>
            </w:pPr>
          </w:p>
        </w:tc>
      </w:tr>
      <w:tr w:rsidR="006C409E" w:rsidRPr="00E146F1" w:rsidTr="004C130E">
        <w:tc>
          <w:tcPr>
            <w:tcW w:w="675" w:type="dxa"/>
          </w:tcPr>
          <w:p w:rsidR="006C409E" w:rsidRPr="00307D48" w:rsidRDefault="006C409E" w:rsidP="004C130E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6C409E" w:rsidRPr="00307D48" w:rsidRDefault="006C409E" w:rsidP="004C130E">
            <w:pPr>
              <w:jc w:val="both"/>
            </w:pPr>
            <w:r>
              <w:t>Общее количество налогоплательщик, ед.</w:t>
            </w:r>
          </w:p>
        </w:tc>
        <w:tc>
          <w:tcPr>
            <w:tcW w:w="992" w:type="dxa"/>
            <w:vAlign w:val="center"/>
          </w:tcPr>
          <w:p w:rsidR="006C409E" w:rsidRPr="00B24D23" w:rsidRDefault="006C409E" w:rsidP="004C130E">
            <w:pPr>
              <w:jc w:val="center"/>
            </w:pPr>
            <w:r>
              <w:t>1113</w:t>
            </w:r>
          </w:p>
        </w:tc>
        <w:tc>
          <w:tcPr>
            <w:tcW w:w="993" w:type="dxa"/>
            <w:vAlign w:val="center"/>
          </w:tcPr>
          <w:p w:rsidR="006C409E" w:rsidRPr="00B24D23" w:rsidRDefault="006C409E" w:rsidP="004C130E">
            <w:pPr>
              <w:jc w:val="center"/>
            </w:pPr>
            <w:r>
              <w:t>1097</w:t>
            </w:r>
          </w:p>
        </w:tc>
        <w:tc>
          <w:tcPr>
            <w:tcW w:w="1381" w:type="dxa"/>
          </w:tcPr>
          <w:p w:rsidR="006C409E" w:rsidRPr="00307D48" w:rsidRDefault="006C409E" w:rsidP="004C130E">
            <w:pPr>
              <w:jc w:val="center"/>
            </w:pPr>
          </w:p>
        </w:tc>
      </w:tr>
    </w:tbl>
    <w:p w:rsidR="006C409E" w:rsidRDefault="006C409E" w:rsidP="006C40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09E" w:rsidRPr="003575A9" w:rsidRDefault="006C409E" w:rsidP="006C409E">
      <w:pPr>
        <w:ind w:firstLine="284"/>
        <w:jc w:val="both"/>
        <w:rPr>
          <w:sz w:val="28"/>
          <w:szCs w:val="28"/>
        </w:rPr>
      </w:pPr>
      <w:r w:rsidRPr="003575A9">
        <w:rPr>
          <w:sz w:val="28"/>
          <w:szCs w:val="28"/>
        </w:rPr>
        <w:t>Целью налогового расхода является социальная поддержка населения, т.к. предоставление налоговых расходов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расходов положительная.</w:t>
      </w:r>
    </w:p>
    <w:p w:rsidR="006C409E" w:rsidRPr="003575A9" w:rsidRDefault="006C409E" w:rsidP="006C409E">
      <w:pPr>
        <w:pStyle w:val="ConsPlusNormal"/>
        <w:widowControl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3575A9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освобождения от уплаты земельного налога и налога на имущество физических лиц  признаются</w:t>
      </w:r>
      <w:proofErr w:type="gramEnd"/>
      <w:r w:rsidRPr="003575A9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6C409E" w:rsidRPr="003575A9" w:rsidRDefault="006C409E" w:rsidP="006C409E">
      <w:pPr>
        <w:pStyle w:val="2"/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3575A9">
        <w:rPr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имеющиеся </w:t>
      </w:r>
      <w:r>
        <w:rPr>
          <w:sz w:val="28"/>
          <w:szCs w:val="28"/>
        </w:rPr>
        <w:t xml:space="preserve">налоговые </w:t>
      </w:r>
      <w:r w:rsidRPr="003575A9">
        <w:rPr>
          <w:sz w:val="28"/>
          <w:szCs w:val="28"/>
        </w:rPr>
        <w:t>расходы для перечисленных категорий граждан.</w:t>
      </w:r>
    </w:p>
    <w:p w:rsidR="006C409E" w:rsidRPr="00A3465D" w:rsidRDefault="006C409E" w:rsidP="006C409E">
      <w:pPr>
        <w:ind w:firstLine="284"/>
        <w:contextualSpacing/>
        <w:jc w:val="both"/>
        <w:rPr>
          <w:sz w:val="28"/>
          <w:szCs w:val="28"/>
          <w:lang/>
        </w:rPr>
      </w:pPr>
    </w:p>
    <w:p w:rsidR="00405B95" w:rsidRPr="006C409E" w:rsidRDefault="00405B95">
      <w:pPr>
        <w:rPr>
          <w:lang/>
        </w:rPr>
      </w:pPr>
    </w:p>
    <w:sectPr w:rsidR="00405B95" w:rsidRPr="006C409E" w:rsidSect="00605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6C409E"/>
    <w:rsid w:val="00405B95"/>
    <w:rsid w:val="006C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09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6C409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6C4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C40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C409E"/>
    <w:pPr>
      <w:spacing w:after="120"/>
    </w:pPr>
  </w:style>
  <w:style w:type="character" w:customStyle="1" w:styleId="a6">
    <w:name w:val="Основной текст Знак"/>
    <w:basedOn w:val="a0"/>
    <w:link w:val="a5"/>
    <w:rsid w:val="006C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409E"/>
    <w:pPr>
      <w:widowControl w:val="0"/>
      <w:autoSpaceDE w:val="0"/>
      <w:autoSpaceDN w:val="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2023-08-14T10:45:00Z</dcterms:created>
  <dcterms:modified xsi:type="dcterms:W3CDTF">2023-08-14T10:46:00Z</dcterms:modified>
</cp:coreProperties>
</file>